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858AA" w14:textId="3F249D11" w:rsidR="00B80814" w:rsidRDefault="00B80814" w:rsidP="004617E9">
      <w:pPr>
        <w:rPr>
          <w:rFonts w:ascii="Georgia" w:hAnsi="Georgia"/>
        </w:rPr>
      </w:pPr>
      <w:r w:rsidRPr="00FC14BD">
        <w:rPr>
          <w:rFonts w:ascii="Georgia" w:hAnsi="Georgia"/>
          <w:noProof/>
          <w:sz w:val="22"/>
          <w:szCs w:val="22"/>
        </w:rPr>
        <w:drawing>
          <wp:anchor distT="0" distB="0" distL="114300" distR="114300" simplePos="0" relativeHeight="251658240" behindDoc="1" locked="0" layoutInCell="1" allowOverlap="1" wp14:anchorId="04843ED6" wp14:editId="69759A61">
            <wp:simplePos x="0" y="0"/>
            <wp:positionH relativeFrom="margin">
              <wp:align>center</wp:align>
            </wp:positionH>
            <wp:positionV relativeFrom="paragraph">
              <wp:posOffset>-913765</wp:posOffset>
            </wp:positionV>
            <wp:extent cx="1952625" cy="1693804"/>
            <wp:effectExtent l="0" t="0" r="0" b="1905"/>
            <wp:wrapNone/>
            <wp:docPr id="7" name="Picture 7" descr="Liverpool Institute for Performing Arts (LIPA) Accommodation | Casit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rpool Institute for Performing Arts (LIPA) Accommodation | Casita.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693804"/>
                    </a:xfrm>
                    <a:prstGeom prst="rect">
                      <a:avLst/>
                    </a:prstGeom>
                    <a:noFill/>
                    <a:ln>
                      <a:noFill/>
                    </a:ln>
                  </pic:spPr>
                </pic:pic>
              </a:graphicData>
            </a:graphic>
          </wp:anchor>
        </w:drawing>
      </w:r>
    </w:p>
    <w:p w14:paraId="2965595C" w14:textId="060CC1B4" w:rsidR="00B80814" w:rsidRPr="00B375DB" w:rsidRDefault="00B80814" w:rsidP="008C3228">
      <w:pPr>
        <w:jc w:val="center"/>
        <w:rPr>
          <w:rFonts w:ascii="Roboto" w:hAnsi="Roboto"/>
          <w:sz w:val="22"/>
          <w:szCs w:val="22"/>
        </w:rPr>
      </w:pPr>
    </w:p>
    <w:p w14:paraId="6B84E619" w14:textId="5586C4A8" w:rsidR="00B80814" w:rsidRPr="00B375DB" w:rsidRDefault="00B80814" w:rsidP="00A97E38">
      <w:pPr>
        <w:rPr>
          <w:rFonts w:ascii="Roboto" w:hAnsi="Roboto"/>
          <w:sz w:val="22"/>
          <w:szCs w:val="22"/>
        </w:rPr>
      </w:pPr>
    </w:p>
    <w:p w14:paraId="580412FA" w14:textId="25B24B61" w:rsidR="008C3228" w:rsidRPr="00B375DB" w:rsidRDefault="008C3228" w:rsidP="00B375DB">
      <w:pPr>
        <w:jc w:val="center"/>
        <w:rPr>
          <w:rFonts w:ascii="Roboto" w:hAnsi="Roboto" w:cs="Arial"/>
          <w:sz w:val="28"/>
          <w:szCs w:val="28"/>
        </w:rPr>
      </w:pPr>
      <w:r w:rsidRPr="00B375DB">
        <w:rPr>
          <w:rFonts w:ascii="Roboto" w:hAnsi="Roboto" w:cs="Arial"/>
          <w:b/>
          <w:sz w:val="28"/>
          <w:szCs w:val="28"/>
          <w:u w:val="single"/>
        </w:rPr>
        <w:t>Job Description</w:t>
      </w:r>
    </w:p>
    <w:p w14:paraId="04CCD836" w14:textId="77777777" w:rsidR="00B375DB" w:rsidRDefault="00B375DB" w:rsidP="008C3228">
      <w:pPr>
        <w:jc w:val="both"/>
        <w:rPr>
          <w:rFonts w:ascii="Roboto" w:hAnsi="Roboto" w:cs="Arial"/>
          <w:sz w:val="22"/>
          <w:szCs w:val="22"/>
        </w:rPr>
      </w:pPr>
    </w:p>
    <w:tbl>
      <w:tblPr>
        <w:tblStyle w:val="TableGrid"/>
        <w:tblW w:w="0" w:type="auto"/>
        <w:tblLook w:val="04A0" w:firstRow="1" w:lastRow="0" w:firstColumn="1" w:lastColumn="0" w:noHBand="0" w:noVBand="1"/>
      </w:tblPr>
      <w:tblGrid>
        <w:gridCol w:w="2328"/>
        <w:gridCol w:w="6688"/>
      </w:tblGrid>
      <w:tr w:rsidR="00B375DB" w:rsidRPr="00E83296" w14:paraId="2A9547D8" w14:textId="77777777" w:rsidTr="00086D4D">
        <w:trPr>
          <w:trHeight w:val="730"/>
        </w:trPr>
        <w:tc>
          <w:tcPr>
            <w:tcW w:w="2405" w:type="dxa"/>
            <w:shd w:val="clear" w:color="auto" w:fill="660033"/>
            <w:vAlign w:val="center"/>
          </w:tcPr>
          <w:p w14:paraId="2B5DDD74" w14:textId="77777777" w:rsidR="00B375DB" w:rsidRPr="00E83296" w:rsidRDefault="00B375DB" w:rsidP="00086D4D">
            <w:pPr>
              <w:spacing w:before="120" w:after="120"/>
              <w:jc w:val="center"/>
              <w:rPr>
                <w:rFonts w:ascii="Roboto" w:hAnsi="Roboto" w:cs="Arial"/>
                <w:b/>
                <w:color w:val="FFFFFF" w:themeColor="background1"/>
                <w:szCs w:val="24"/>
              </w:rPr>
            </w:pPr>
            <w:r w:rsidRPr="00E83296">
              <w:rPr>
                <w:rFonts w:ascii="Roboto" w:hAnsi="Roboto" w:cs="Arial"/>
                <w:b/>
                <w:color w:val="FFFFFF" w:themeColor="background1"/>
                <w:szCs w:val="24"/>
              </w:rPr>
              <w:t>Job Title</w:t>
            </w:r>
          </w:p>
        </w:tc>
        <w:tc>
          <w:tcPr>
            <w:tcW w:w="7184" w:type="dxa"/>
            <w:vAlign w:val="center"/>
          </w:tcPr>
          <w:p w14:paraId="4B056F8D" w14:textId="5B4F1D3E" w:rsidR="00B375DB" w:rsidRPr="00E83296" w:rsidRDefault="00D94DFA" w:rsidP="00086D4D">
            <w:pPr>
              <w:spacing w:before="120" w:after="120"/>
              <w:rPr>
                <w:rFonts w:ascii="Roboto" w:hAnsi="Roboto" w:cs="Arial"/>
                <w:szCs w:val="24"/>
              </w:rPr>
            </w:pPr>
            <w:r>
              <w:rPr>
                <w:rFonts w:ascii="Roboto" w:hAnsi="Roboto" w:cs="Arial"/>
                <w:szCs w:val="24"/>
              </w:rPr>
              <w:t>Programme Leader – MA Music Management</w:t>
            </w:r>
          </w:p>
        </w:tc>
      </w:tr>
      <w:tr w:rsidR="00B375DB" w:rsidRPr="00E83296" w14:paraId="55864115" w14:textId="77777777" w:rsidTr="00086D4D">
        <w:trPr>
          <w:trHeight w:val="40"/>
        </w:trPr>
        <w:tc>
          <w:tcPr>
            <w:tcW w:w="2405" w:type="dxa"/>
            <w:shd w:val="clear" w:color="auto" w:fill="660033"/>
            <w:vAlign w:val="center"/>
          </w:tcPr>
          <w:p w14:paraId="3BF1F838" w14:textId="77777777" w:rsidR="00B375DB" w:rsidRPr="00E83296" w:rsidRDefault="00B375DB" w:rsidP="00086D4D">
            <w:pPr>
              <w:spacing w:before="120" w:after="120"/>
              <w:jc w:val="center"/>
              <w:rPr>
                <w:rFonts w:ascii="Roboto" w:hAnsi="Roboto" w:cs="Arial"/>
                <w:b/>
                <w:color w:val="FFFFFF" w:themeColor="background1"/>
                <w:szCs w:val="24"/>
              </w:rPr>
            </w:pPr>
            <w:r w:rsidRPr="00E83296">
              <w:rPr>
                <w:rFonts w:ascii="Roboto" w:hAnsi="Roboto" w:cs="Arial"/>
                <w:b/>
                <w:color w:val="FFFFFF" w:themeColor="background1"/>
                <w:szCs w:val="24"/>
              </w:rPr>
              <w:t>Salary Scale</w:t>
            </w:r>
          </w:p>
        </w:tc>
        <w:tc>
          <w:tcPr>
            <w:tcW w:w="7184" w:type="dxa"/>
            <w:vAlign w:val="center"/>
          </w:tcPr>
          <w:p w14:paraId="4CCC5283" w14:textId="444D7616" w:rsidR="00B375DB" w:rsidRPr="00E83296" w:rsidRDefault="00B375DB" w:rsidP="00086D4D">
            <w:pPr>
              <w:spacing w:before="120" w:after="120"/>
              <w:rPr>
                <w:rFonts w:ascii="Roboto" w:hAnsi="Roboto" w:cs="Arial"/>
                <w:szCs w:val="24"/>
              </w:rPr>
            </w:pPr>
            <w:r w:rsidRPr="00E83296">
              <w:rPr>
                <w:rFonts w:ascii="Roboto" w:hAnsi="Roboto" w:cs="Arial"/>
                <w:szCs w:val="24"/>
              </w:rPr>
              <w:t xml:space="preserve">LIPA </w:t>
            </w:r>
            <w:r w:rsidR="00D94DFA">
              <w:rPr>
                <w:rFonts w:ascii="Roboto" w:hAnsi="Roboto" w:cs="Arial"/>
                <w:szCs w:val="24"/>
              </w:rPr>
              <w:t xml:space="preserve">Programme Leader </w:t>
            </w:r>
            <w:r>
              <w:rPr>
                <w:rFonts w:ascii="Roboto" w:hAnsi="Roboto" w:cs="Arial"/>
                <w:szCs w:val="24"/>
              </w:rPr>
              <w:t xml:space="preserve">Scale SCP </w:t>
            </w:r>
            <w:r w:rsidR="00D94DFA">
              <w:rPr>
                <w:rFonts w:ascii="Roboto" w:hAnsi="Roboto" w:cs="Arial"/>
                <w:szCs w:val="24"/>
              </w:rPr>
              <w:t>35</w:t>
            </w:r>
            <w:r>
              <w:rPr>
                <w:rFonts w:ascii="Roboto" w:hAnsi="Roboto" w:cs="Arial"/>
                <w:szCs w:val="24"/>
              </w:rPr>
              <w:t xml:space="preserve"> – SCP </w:t>
            </w:r>
            <w:r w:rsidR="00D94DFA">
              <w:rPr>
                <w:rFonts w:ascii="Roboto" w:hAnsi="Roboto" w:cs="Arial"/>
                <w:szCs w:val="24"/>
              </w:rPr>
              <w:t>39</w:t>
            </w:r>
          </w:p>
        </w:tc>
      </w:tr>
      <w:tr w:rsidR="00B375DB" w:rsidRPr="00E83296" w14:paraId="0A6A5AFE" w14:textId="77777777" w:rsidTr="00086D4D">
        <w:trPr>
          <w:trHeight w:val="567"/>
        </w:trPr>
        <w:tc>
          <w:tcPr>
            <w:tcW w:w="2405" w:type="dxa"/>
            <w:shd w:val="clear" w:color="auto" w:fill="660033"/>
            <w:vAlign w:val="center"/>
          </w:tcPr>
          <w:p w14:paraId="1A7BA623" w14:textId="77777777" w:rsidR="00B375DB" w:rsidRPr="00E83296" w:rsidRDefault="00B375DB" w:rsidP="00086D4D">
            <w:pPr>
              <w:spacing w:before="120" w:after="120"/>
              <w:jc w:val="center"/>
              <w:rPr>
                <w:rFonts w:ascii="Roboto" w:hAnsi="Roboto" w:cs="Arial"/>
                <w:b/>
                <w:color w:val="FFFFFF" w:themeColor="background1"/>
                <w:szCs w:val="24"/>
              </w:rPr>
            </w:pPr>
            <w:r w:rsidRPr="00E83296">
              <w:rPr>
                <w:rFonts w:ascii="Roboto" w:hAnsi="Roboto" w:cs="Arial"/>
                <w:b/>
                <w:color w:val="FFFFFF" w:themeColor="background1"/>
                <w:szCs w:val="24"/>
              </w:rPr>
              <w:t>Responsible To</w:t>
            </w:r>
          </w:p>
        </w:tc>
        <w:tc>
          <w:tcPr>
            <w:tcW w:w="7184" w:type="dxa"/>
            <w:vAlign w:val="center"/>
          </w:tcPr>
          <w:p w14:paraId="14A14896" w14:textId="7A189050" w:rsidR="00B375DB" w:rsidRPr="00E83296" w:rsidRDefault="00D94DFA" w:rsidP="00086D4D">
            <w:pPr>
              <w:spacing w:before="120" w:after="120"/>
              <w:rPr>
                <w:rFonts w:ascii="Roboto" w:hAnsi="Roboto" w:cs="Arial"/>
                <w:szCs w:val="24"/>
              </w:rPr>
            </w:pPr>
            <w:r>
              <w:rPr>
                <w:rFonts w:ascii="Roboto" w:hAnsi="Roboto" w:cs="Arial"/>
                <w:szCs w:val="24"/>
              </w:rPr>
              <w:t>Head of Management</w:t>
            </w:r>
          </w:p>
        </w:tc>
      </w:tr>
      <w:tr w:rsidR="00B375DB" w:rsidRPr="00E83296" w14:paraId="75CBA707" w14:textId="77777777" w:rsidTr="00086D4D">
        <w:trPr>
          <w:trHeight w:val="296"/>
        </w:trPr>
        <w:tc>
          <w:tcPr>
            <w:tcW w:w="2405" w:type="dxa"/>
            <w:shd w:val="clear" w:color="auto" w:fill="660033"/>
            <w:vAlign w:val="center"/>
          </w:tcPr>
          <w:p w14:paraId="2D31741A" w14:textId="77777777" w:rsidR="00B375DB" w:rsidRPr="00E83296" w:rsidRDefault="00B375DB" w:rsidP="00086D4D">
            <w:pPr>
              <w:spacing w:before="120" w:after="120"/>
              <w:jc w:val="center"/>
              <w:rPr>
                <w:rFonts w:ascii="Roboto" w:hAnsi="Roboto" w:cs="Arial"/>
                <w:b/>
                <w:color w:val="FFFFFF" w:themeColor="background1"/>
                <w:szCs w:val="24"/>
              </w:rPr>
            </w:pPr>
            <w:r w:rsidRPr="00E83296">
              <w:rPr>
                <w:rFonts w:ascii="Roboto" w:hAnsi="Roboto" w:cs="Arial"/>
                <w:b/>
                <w:color w:val="FFFFFF" w:themeColor="background1"/>
                <w:szCs w:val="24"/>
              </w:rPr>
              <w:t>Responsible For</w:t>
            </w:r>
          </w:p>
        </w:tc>
        <w:tc>
          <w:tcPr>
            <w:tcW w:w="7184" w:type="dxa"/>
            <w:vAlign w:val="center"/>
          </w:tcPr>
          <w:p w14:paraId="5D3FDB44" w14:textId="629E4333" w:rsidR="00B375DB" w:rsidRPr="00E83296" w:rsidRDefault="00D94DFA" w:rsidP="00086D4D">
            <w:pPr>
              <w:spacing w:before="120" w:after="120"/>
              <w:rPr>
                <w:rFonts w:ascii="Roboto" w:hAnsi="Roboto" w:cs="Arial"/>
                <w:szCs w:val="24"/>
              </w:rPr>
            </w:pPr>
            <w:r>
              <w:rPr>
                <w:rFonts w:ascii="Roboto" w:hAnsi="Roboto" w:cs="Arial"/>
                <w:szCs w:val="24"/>
              </w:rPr>
              <w:t>N/A</w:t>
            </w:r>
          </w:p>
        </w:tc>
      </w:tr>
      <w:tr w:rsidR="00B375DB" w:rsidRPr="00E83296" w14:paraId="165AF78F" w14:textId="77777777" w:rsidTr="00086D4D">
        <w:trPr>
          <w:trHeight w:val="567"/>
        </w:trPr>
        <w:tc>
          <w:tcPr>
            <w:tcW w:w="2405" w:type="dxa"/>
            <w:shd w:val="clear" w:color="auto" w:fill="660033"/>
            <w:vAlign w:val="center"/>
          </w:tcPr>
          <w:p w14:paraId="20D3A3E4" w14:textId="77777777" w:rsidR="00B375DB" w:rsidRPr="00E83296" w:rsidRDefault="00B375DB" w:rsidP="00086D4D">
            <w:pPr>
              <w:spacing w:before="120" w:after="120"/>
              <w:jc w:val="center"/>
              <w:rPr>
                <w:rFonts w:ascii="Roboto" w:hAnsi="Roboto" w:cs="Arial"/>
                <w:b/>
                <w:color w:val="FFFFFF" w:themeColor="background1"/>
                <w:szCs w:val="24"/>
              </w:rPr>
            </w:pPr>
            <w:r w:rsidRPr="00E83296">
              <w:rPr>
                <w:rFonts w:ascii="Roboto" w:hAnsi="Roboto" w:cs="Arial"/>
                <w:b/>
                <w:color w:val="FFFFFF" w:themeColor="background1"/>
                <w:szCs w:val="24"/>
              </w:rPr>
              <w:t>Number in Post</w:t>
            </w:r>
          </w:p>
        </w:tc>
        <w:tc>
          <w:tcPr>
            <w:tcW w:w="7184" w:type="dxa"/>
            <w:vAlign w:val="center"/>
          </w:tcPr>
          <w:p w14:paraId="72432E7A" w14:textId="437DD4D5" w:rsidR="00B375DB" w:rsidRPr="00E83296" w:rsidRDefault="00D94DFA" w:rsidP="00086D4D">
            <w:pPr>
              <w:spacing w:before="120" w:after="120"/>
              <w:rPr>
                <w:rFonts w:ascii="Roboto" w:hAnsi="Roboto" w:cs="Arial"/>
                <w:szCs w:val="24"/>
              </w:rPr>
            </w:pPr>
            <w:r>
              <w:rPr>
                <w:rFonts w:ascii="Roboto" w:hAnsi="Roboto" w:cs="Arial"/>
                <w:szCs w:val="24"/>
              </w:rPr>
              <w:t>1</w:t>
            </w:r>
          </w:p>
        </w:tc>
      </w:tr>
      <w:tr w:rsidR="00B375DB" w:rsidRPr="00E83296" w14:paraId="17129525" w14:textId="77777777" w:rsidTr="00086D4D">
        <w:trPr>
          <w:trHeight w:val="567"/>
        </w:trPr>
        <w:tc>
          <w:tcPr>
            <w:tcW w:w="2405" w:type="dxa"/>
            <w:shd w:val="clear" w:color="auto" w:fill="660033"/>
            <w:vAlign w:val="center"/>
          </w:tcPr>
          <w:p w14:paraId="3AD7D888" w14:textId="77777777" w:rsidR="00B375DB" w:rsidRPr="00E83296" w:rsidRDefault="00B375DB" w:rsidP="00086D4D">
            <w:pPr>
              <w:spacing w:before="120" w:after="120"/>
              <w:jc w:val="center"/>
              <w:rPr>
                <w:rFonts w:ascii="Roboto" w:hAnsi="Roboto" w:cs="Arial"/>
                <w:b/>
                <w:color w:val="FFFFFF" w:themeColor="background1"/>
                <w:szCs w:val="24"/>
              </w:rPr>
            </w:pPr>
            <w:r w:rsidRPr="00E83296">
              <w:rPr>
                <w:rFonts w:ascii="Roboto" w:hAnsi="Roboto" w:cs="Arial"/>
                <w:b/>
                <w:color w:val="FFFFFF" w:themeColor="background1"/>
                <w:szCs w:val="24"/>
              </w:rPr>
              <w:t>Date Drafted</w:t>
            </w:r>
          </w:p>
        </w:tc>
        <w:tc>
          <w:tcPr>
            <w:tcW w:w="7184" w:type="dxa"/>
            <w:vAlign w:val="center"/>
          </w:tcPr>
          <w:p w14:paraId="059A9A00" w14:textId="0D63A0EF" w:rsidR="00765564" w:rsidRPr="00E83296" w:rsidRDefault="00765564" w:rsidP="00086D4D">
            <w:pPr>
              <w:spacing w:before="120" w:after="120"/>
              <w:rPr>
                <w:rFonts w:ascii="Roboto" w:hAnsi="Roboto" w:cs="Arial"/>
                <w:szCs w:val="24"/>
              </w:rPr>
            </w:pPr>
            <w:r>
              <w:rPr>
                <w:rFonts w:ascii="Roboto" w:hAnsi="Roboto" w:cs="Arial"/>
                <w:szCs w:val="24"/>
              </w:rPr>
              <w:t>June 2026</w:t>
            </w:r>
          </w:p>
        </w:tc>
      </w:tr>
    </w:tbl>
    <w:p w14:paraId="2F0DECE7" w14:textId="77777777" w:rsidR="00B375DB" w:rsidRDefault="00B375DB" w:rsidP="008C3228">
      <w:pPr>
        <w:jc w:val="both"/>
        <w:rPr>
          <w:rFonts w:ascii="Roboto" w:hAnsi="Roboto" w:cs="Arial"/>
          <w:sz w:val="22"/>
          <w:szCs w:val="22"/>
        </w:rPr>
      </w:pPr>
    </w:p>
    <w:p w14:paraId="51A46906" w14:textId="77777777" w:rsidR="00B375DB" w:rsidRPr="00B375DB" w:rsidRDefault="00B375DB" w:rsidP="008C3228">
      <w:pPr>
        <w:jc w:val="both"/>
        <w:rPr>
          <w:rFonts w:ascii="Roboto" w:hAnsi="Roboto" w:cs="Arial"/>
          <w:sz w:val="22"/>
          <w:szCs w:val="22"/>
        </w:rPr>
      </w:pPr>
    </w:p>
    <w:tbl>
      <w:tblPr>
        <w:tblStyle w:val="TableGrid"/>
        <w:tblW w:w="9014" w:type="dxa"/>
        <w:tblLook w:val="04A0" w:firstRow="1" w:lastRow="0" w:firstColumn="1" w:lastColumn="0" w:noHBand="0" w:noVBand="1"/>
      </w:tblPr>
      <w:tblGrid>
        <w:gridCol w:w="9014"/>
      </w:tblGrid>
      <w:tr w:rsidR="00801860" w:rsidRPr="00B375DB" w14:paraId="79202F11" w14:textId="77777777" w:rsidTr="00CD7A48">
        <w:trPr>
          <w:trHeight w:val="629"/>
        </w:trPr>
        <w:tc>
          <w:tcPr>
            <w:tcW w:w="9014" w:type="dxa"/>
            <w:shd w:val="clear" w:color="auto" w:fill="660033"/>
            <w:vAlign w:val="center"/>
          </w:tcPr>
          <w:p w14:paraId="00954261" w14:textId="77777777" w:rsidR="008C3228" w:rsidRPr="00B375DB" w:rsidRDefault="008C3228" w:rsidP="00E51DB8">
            <w:pPr>
              <w:rPr>
                <w:rFonts w:ascii="Roboto" w:hAnsi="Roboto" w:cs="Arial"/>
                <w:color w:val="FFFFFF" w:themeColor="background1"/>
                <w:sz w:val="22"/>
                <w:szCs w:val="22"/>
              </w:rPr>
            </w:pPr>
            <w:r w:rsidRPr="00B375DB">
              <w:rPr>
                <w:rFonts w:ascii="Roboto" w:hAnsi="Roboto" w:cs="Arial"/>
                <w:b/>
                <w:color w:val="FFFFFF" w:themeColor="background1"/>
                <w:sz w:val="22"/>
                <w:szCs w:val="22"/>
              </w:rPr>
              <w:t>Job Purpose</w:t>
            </w:r>
          </w:p>
        </w:tc>
      </w:tr>
      <w:tr w:rsidR="00801860" w:rsidRPr="00B375DB" w14:paraId="064A7EA1" w14:textId="77777777" w:rsidTr="00CD7A48">
        <w:trPr>
          <w:trHeight w:val="1261"/>
        </w:trPr>
        <w:tc>
          <w:tcPr>
            <w:tcW w:w="9014" w:type="dxa"/>
            <w:vAlign w:val="center"/>
          </w:tcPr>
          <w:p w14:paraId="3CB4FC94" w14:textId="11827E3D" w:rsidR="00A41235" w:rsidRPr="00B375DB" w:rsidRDefault="00E85C65" w:rsidP="00BE21A3">
            <w:pPr>
              <w:pStyle w:val="BodyText"/>
              <w:spacing w:before="240" w:line="240" w:lineRule="auto"/>
              <w:rPr>
                <w:rFonts w:ascii="Roboto" w:hAnsi="Roboto" w:cs="Arial"/>
                <w:sz w:val="22"/>
                <w:szCs w:val="22"/>
              </w:rPr>
            </w:pPr>
            <w:r w:rsidRPr="00B375DB">
              <w:rPr>
                <w:rFonts w:ascii="Roboto" w:hAnsi="Roboto" w:cs="Arial"/>
                <w:sz w:val="22"/>
                <w:szCs w:val="22"/>
              </w:rPr>
              <w:t xml:space="preserve">To be responsible for </w:t>
            </w:r>
            <w:r w:rsidR="00D94DFA">
              <w:rPr>
                <w:rFonts w:ascii="Roboto" w:hAnsi="Roboto" w:cs="Arial"/>
                <w:sz w:val="22"/>
                <w:szCs w:val="22"/>
              </w:rPr>
              <w:t xml:space="preserve">development (planning, design, delivery and organisation) of the MA Music Management. Shaping and enhancing the programme with a view to future curriculum development and ensuring that it reflects </w:t>
            </w:r>
            <w:r w:rsidR="001431D9">
              <w:rPr>
                <w:rFonts w:ascii="Roboto" w:hAnsi="Roboto" w:cs="Arial"/>
                <w:sz w:val="22"/>
                <w:szCs w:val="22"/>
              </w:rPr>
              <w:t>the LIPA philosophy and ethos.</w:t>
            </w:r>
          </w:p>
        </w:tc>
      </w:tr>
    </w:tbl>
    <w:p w14:paraId="414312AF" w14:textId="4530A91A" w:rsidR="00261C11" w:rsidRDefault="00261C11">
      <w:pPr>
        <w:rPr>
          <w:rFonts w:ascii="Roboto" w:hAnsi="Roboto" w:cs="Arial"/>
          <w:sz w:val="22"/>
          <w:szCs w:val="22"/>
        </w:rPr>
      </w:pPr>
    </w:p>
    <w:p w14:paraId="22573E53" w14:textId="77777777" w:rsidR="002F4034" w:rsidRPr="00B375DB" w:rsidRDefault="002F4034">
      <w:pPr>
        <w:rPr>
          <w:rFonts w:ascii="Roboto" w:hAnsi="Roboto" w:cs="Arial"/>
          <w:sz w:val="22"/>
          <w:szCs w:val="22"/>
        </w:rPr>
      </w:pPr>
    </w:p>
    <w:tbl>
      <w:tblPr>
        <w:tblStyle w:val="TableGrid"/>
        <w:tblW w:w="9072" w:type="dxa"/>
        <w:tblInd w:w="-5" w:type="dxa"/>
        <w:tblLook w:val="04A0" w:firstRow="1" w:lastRow="0" w:firstColumn="1" w:lastColumn="0" w:noHBand="0" w:noVBand="1"/>
      </w:tblPr>
      <w:tblGrid>
        <w:gridCol w:w="9072"/>
      </w:tblGrid>
      <w:tr w:rsidR="00CA19AE" w:rsidRPr="00B375DB" w14:paraId="09BA7EFE" w14:textId="77777777" w:rsidTr="00CD7A48">
        <w:trPr>
          <w:trHeight w:val="653"/>
        </w:trPr>
        <w:tc>
          <w:tcPr>
            <w:tcW w:w="9072" w:type="dxa"/>
            <w:shd w:val="clear" w:color="auto" w:fill="660033"/>
          </w:tcPr>
          <w:p w14:paraId="6AE26145" w14:textId="52FDF27C" w:rsidR="00CA19AE" w:rsidRPr="00B375DB" w:rsidRDefault="00CA19AE" w:rsidP="00CD7A48">
            <w:pPr>
              <w:spacing w:before="240" w:after="240"/>
              <w:jc w:val="both"/>
              <w:rPr>
                <w:rFonts w:ascii="Roboto" w:hAnsi="Roboto" w:cs="Arial"/>
                <w:b/>
                <w:color w:val="FFFFFF" w:themeColor="background1"/>
                <w:sz w:val="22"/>
                <w:szCs w:val="22"/>
              </w:rPr>
            </w:pPr>
            <w:r w:rsidRPr="00B375DB">
              <w:rPr>
                <w:rFonts w:ascii="Roboto" w:hAnsi="Roboto" w:cs="Arial"/>
                <w:b/>
                <w:color w:val="FFFFFF" w:themeColor="background1"/>
                <w:sz w:val="22"/>
                <w:szCs w:val="22"/>
              </w:rPr>
              <w:t>Major Tasks</w:t>
            </w:r>
          </w:p>
        </w:tc>
      </w:tr>
      <w:tr w:rsidR="001431D9" w:rsidRPr="00B375DB" w14:paraId="15029C08" w14:textId="77777777" w:rsidTr="001431D9">
        <w:trPr>
          <w:trHeight w:val="653"/>
        </w:trPr>
        <w:tc>
          <w:tcPr>
            <w:tcW w:w="9072" w:type="dxa"/>
            <w:tcBorders>
              <w:bottom w:val="single" w:sz="4" w:space="0" w:color="auto"/>
            </w:tcBorders>
          </w:tcPr>
          <w:p w14:paraId="6BD51B34" w14:textId="77777777" w:rsidR="001431D9" w:rsidRPr="001431D9" w:rsidRDefault="001431D9" w:rsidP="001431D9">
            <w:pPr>
              <w:pStyle w:val="Default"/>
              <w:numPr>
                <w:ilvl w:val="0"/>
                <w:numId w:val="8"/>
              </w:numPr>
              <w:spacing w:before="240" w:after="240"/>
              <w:jc w:val="both"/>
              <w:rPr>
                <w:rFonts w:ascii="Roboto" w:hAnsi="Roboto"/>
                <w:sz w:val="22"/>
                <w:szCs w:val="22"/>
              </w:rPr>
            </w:pPr>
            <w:r w:rsidRPr="001431D9">
              <w:rPr>
                <w:rFonts w:ascii="Roboto" w:hAnsi="Roboto"/>
                <w:sz w:val="22"/>
                <w:szCs w:val="22"/>
              </w:rPr>
              <w:t>Curriculum Development.</w:t>
            </w:r>
          </w:p>
          <w:p w14:paraId="7E9097CC" w14:textId="77777777" w:rsidR="001431D9" w:rsidRPr="001431D9" w:rsidRDefault="001431D9" w:rsidP="001431D9">
            <w:pPr>
              <w:pStyle w:val="Default"/>
              <w:numPr>
                <w:ilvl w:val="0"/>
                <w:numId w:val="8"/>
              </w:numPr>
              <w:spacing w:before="240" w:after="240"/>
              <w:jc w:val="both"/>
              <w:rPr>
                <w:rFonts w:ascii="Roboto" w:hAnsi="Roboto"/>
                <w:sz w:val="22"/>
                <w:szCs w:val="22"/>
              </w:rPr>
            </w:pPr>
            <w:r w:rsidRPr="001431D9">
              <w:rPr>
                <w:rFonts w:ascii="Roboto" w:hAnsi="Roboto"/>
                <w:sz w:val="22"/>
                <w:szCs w:val="22"/>
              </w:rPr>
              <w:t xml:space="preserve">Finance and Resources. </w:t>
            </w:r>
          </w:p>
          <w:p w14:paraId="1707F8BD" w14:textId="77777777" w:rsidR="001431D9" w:rsidRPr="001431D9" w:rsidRDefault="001431D9" w:rsidP="001431D9">
            <w:pPr>
              <w:pStyle w:val="Default"/>
              <w:numPr>
                <w:ilvl w:val="0"/>
                <w:numId w:val="8"/>
              </w:numPr>
              <w:spacing w:before="240" w:after="240"/>
              <w:jc w:val="both"/>
              <w:rPr>
                <w:rFonts w:ascii="Roboto" w:hAnsi="Roboto"/>
                <w:sz w:val="22"/>
                <w:szCs w:val="22"/>
              </w:rPr>
            </w:pPr>
            <w:r w:rsidRPr="001431D9">
              <w:rPr>
                <w:rFonts w:ascii="Roboto" w:hAnsi="Roboto"/>
                <w:sz w:val="22"/>
                <w:szCs w:val="22"/>
              </w:rPr>
              <w:t xml:space="preserve">Validation and Quality Assurance. </w:t>
            </w:r>
          </w:p>
          <w:p w14:paraId="406C8A5C" w14:textId="77777777" w:rsidR="001431D9" w:rsidRPr="001431D9" w:rsidRDefault="001431D9" w:rsidP="001431D9">
            <w:pPr>
              <w:pStyle w:val="Default"/>
              <w:numPr>
                <w:ilvl w:val="0"/>
                <w:numId w:val="8"/>
              </w:numPr>
              <w:spacing w:before="240" w:after="240"/>
              <w:jc w:val="both"/>
              <w:rPr>
                <w:rFonts w:ascii="Roboto" w:hAnsi="Roboto"/>
                <w:sz w:val="22"/>
                <w:szCs w:val="22"/>
              </w:rPr>
            </w:pPr>
            <w:r w:rsidRPr="001431D9">
              <w:rPr>
                <w:rFonts w:ascii="Roboto" w:hAnsi="Roboto"/>
                <w:sz w:val="22"/>
                <w:szCs w:val="22"/>
              </w:rPr>
              <w:t xml:space="preserve">Marketing. </w:t>
            </w:r>
          </w:p>
          <w:p w14:paraId="420590BF" w14:textId="77777777" w:rsidR="001431D9" w:rsidRPr="001431D9" w:rsidRDefault="001431D9" w:rsidP="001431D9">
            <w:pPr>
              <w:pStyle w:val="Default"/>
              <w:numPr>
                <w:ilvl w:val="0"/>
                <w:numId w:val="8"/>
              </w:numPr>
              <w:spacing w:before="240" w:after="240"/>
              <w:jc w:val="both"/>
              <w:rPr>
                <w:rFonts w:ascii="Roboto" w:hAnsi="Roboto"/>
                <w:sz w:val="22"/>
                <w:szCs w:val="22"/>
              </w:rPr>
            </w:pPr>
            <w:r w:rsidRPr="001431D9">
              <w:rPr>
                <w:rFonts w:ascii="Roboto" w:hAnsi="Roboto"/>
                <w:sz w:val="22"/>
                <w:szCs w:val="22"/>
              </w:rPr>
              <w:t xml:space="preserve">Student Recruitment. </w:t>
            </w:r>
          </w:p>
          <w:p w14:paraId="4995DB15" w14:textId="7384A046" w:rsidR="001431D9" w:rsidRPr="001431D9" w:rsidRDefault="001431D9" w:rsidP="001431D9">
            <w:pPr>
              <w:pStyle w:val="Default"/>
              <w:numPr>
                <w:ilvl w:val="0"/>
                <w:numId w:val="8"/>
              </w:numPr>
              <w:spacing w:before="240" w:after="240"/>
              <w:jc w:val="both"/>
              <w:rPr>
                <w:sz w:val="23"/>
                <w:szCs w:val="23"/>
              </w:rPr>
            </w:pPr>
            <w:r w:rsidRPr="001431D9">
              <w:rPr>
                <w:rFonts w:ascii="Roboto" w:hAnsi="Roboto"/>
                <w:sz w:val="22"/>
                <w:szCs w:val="22"/>
              </w:rPr>
              <w:t>Staffing.</w:t>
            </w:r>
            <w:r w:rsidRPr="001431D9">
              <w:rPr>
                <w:sz w:val="22"/>
                <w:szCs w:val="22"/>
              </w:rPr>
              <w:t xml:space="preserve"> </w:t>
            </w:r>
          </w:p>
        </w:tc>
      </w:tr>
      <w:tr w:rsidR="001431D9" w:rsidRPr="00B375DB" w14:paraId="088A069E" w14:textId="77777777" w:rsidTr="001431D9">
        <w:trPr>
          <w:trHeight w:val="653"/>
        </w:trPr>
        <w:tc>
          <w:tcPr>
            <w:tcW w:w="9072" w:type="dxa"/>
            <w:tcBorders>
              <w:left w:val="nil"/>
              <w:bottom w:val="nil"/>
              <w:right w:val="nil"/>
            </w:tcBorders>
          </w:tcPr>
          <w:p w14:paraId="1B117A35" w14:textId="77777777" w:rsidR="001431D9" w:rsidRPr="001431D9" w:rsidRDefault="001431D9" w:rsidP="001431D9">
            <w:pPr>
              <w:pStyle w:val="Default"/>
              <w:spacing w:before="240" w:after="240"/>
              <w:jc w:val="both"/>
              <w:rPr>
                <w:rFonts w:ascii="Roboto" w:hAnsi="Roboto"/>
                <w:sz w:val="22"/>
                <w:szCs w:val="22"/>
              </w:rPr>
            </w:pPr>
          </w:p>
        </w:tc>
      </w:tr>
      <w:tr w:rsidR="001431D9" w:rsidRPr="00B375DB" w14:paraId="206478A6" w14:textId="77777777" w:rsidTr="001431D9">
        <w:trPr>
          <w:trHeight w:val="653"/>
        </w:trPr>
        <w:tc>
          <w:tcPr>
            <w:tcW w:w="9072" w:type="dxa"/>
            <w:tcBorders>
              <w:top w:val="nil"/>
            </w:tcBorders>
            <w:shd w:val="clear" w:color="auto" w:fill="660033"/>
          </w:tcPr>
          <w:p w14:paraId="5355DF4D" w14:textId="090047F4" w:rsidR="001431D9" w:rsidRPr="00B375DB" w:rsidRDefault="001431D9" w:rsidP="00CD7A48">
            <w:pPr>
              <w:spacing w:before="240" w:after="240"/>
              <w:jc w:val="both"/>
              <w:rPr>
                <w:rFonts w:ascii="Roboto" w:hAnsi="Roboto" w:cs="Arial"/>
                <w:b/>
                <w:color w:val="FFFFFF" w:themeColor="background1"/>
                <w:sz w:val="22"/>
                <w:szCs w:val="22"/>
              </w:rPr>
            </w:pPr>
            <w:r>
              <w:rPr>
                <w:rFonts w:ascii="Roboto" w:hAnsi="Roboto" w:cs="Arial"/>
                <w:b/>
                <w:color w:val="FFFFFF" w:themeColor="background1"/>
                <w:sz w:val="22"/>
                <w:szCs w:val="22"/>
              </w:rPr>
              <w:lastRenderedPageBreak/>
              <w:t>Job Activities</w:t>
            </w:r>
          </w:p>
        </w:tc>
      </w:tr>
      <w:tr w:rsidR="00CA19AE" w:rsidRPr="00B375DB" w14:paraId="5253641E" w14:textId="77777777" w:rsidTr="00CD7A48">
        <w:trPr>
          <w:trHeight w:val="676"/>
        </w:trPr>
        <w:tc>
          <w:tcPr>
            <w:tcW w:w="9072" w:type="dxa"/>
            <w:shd w:val="clear" w:color="auto" w:fill="BFBFBF" w:themeFill="background1" w:themeFillShade="BF"/>
          </w:tcPr>
          <w:p w14:paraId="2F11A0D2" w14:textId="65F9FE2D" w:rsidR="00106275" w:rsidRPr="00B375DB" w:rsidRDefault="009C5478" w:rsidP="00CD7A48">
            <w:pPr>
              <w:spacing w:before="240" w:after="240"/>
              <w:jc w:val="both"/>
              <w:rPr>
                <w:rFonts w:ascii="Roboto" w:hAnsi="Roboto" w:cs="Arial"/>
                <w:b/>
                <w:sz w:val="22"/>
                <w:szCs w:val="22"/>
              </w:rPr>
            </w:pPr>
            <w:r w:rsidRPr="00B375DB">
              <w:rPr>
                <w:rFonts w:ascii="Roboto" w:hAnsi="Roboto" w:cs="Arial"/>
                <w:b/>
                <w:sz w:val="22"/>
                <w:szCs w:val="22"/>
              </w:rPr>
              <w:t xml:space="preserve">Major Task 1:   </w:t>
            </w:r>
            <w:r w:rsidR="00F571D0">
              <w:rPr>
                <w:rFonts w:ascii="Roboto" w:hAnsi="Roboto" w:cs="Arial"/>
                <w:b/>
                <w:sz w:val="22"/>
                <w:szCs w:val="22"/>
              </w:rPr>
              <w:t>Curriculum Development</w:t>
            </w:r>
          </w:p>
        </w:tc>
      </w:tr>
      <w:tr w:rsidR="00CA19AE" w:rsidRPr="00B375DB" w14:paraId="52CB2C3B" w14:textId="77777777" w:rsidTr="00CD7A48">
        <w:tc>
          <w:tcPr>
            <w:tcW w:w="9072" w:type="dxa"/>
            <w:vAlign w:val="center"/>
          </w:tcPr>
          <w:p w14:paraId="0C1477BA" w14:textId="0841CD00" w:rsidR="00F571D0" w:rsidRPr="00F571D0" w:rsidRDefault="00F571D0" w:rsidP="00F571D0">
            <w:pPr>
              <w:pStyle w:val="Default"/>
              <w:numPr>
                <w:ilvl w:val="0"/>
                <w:numId w:val="9"/>
              </w:numPr>
              <w:spacing w:before="240" w:after="240"/>
              <w:jc w:val="both"/>
              <w:rPr>
                <w:rFonts w:ascii="Roboto" w:hAnsi="Roboto"/>
                <w:sz w:val="22"/>
                <w:szCs w:val="22"/>
              </w:rPr>
            </w:pPr>
            <w:r w:rsidRPr="00F571D0">
              <w:rPr>
                <w:rFonts w:ascii="Roboto" w:hAnsi="Roboto"/>
                <w:sz w:val="22"/>
                <w:szCs w:val="22"/>
              </w:rPr>
              <w:t xml:space="preserve">To be aware of our strategic priorities, policy and procedures and forthcoming developments, and ensure these inform course design and delivery. </w:t>
            </w:r>
          </w:p>
          <w:p w14:paraId="2F4BB5C9" w14:textId="77777777" w:rsidR="00F571D0" w:rsidRPr="00F571D0" w:rsidRDefault="00F571D0" w:rsidP="00F571D0">
            <w:pPr>
              <w:pStyle w:val="Default"/>
              <w:numPr>
                <w:ilvl w:val="0"/>
                <w:numId w:val="9"/>
              </w:numPr>
              <w:spacing w:before="240" w:after="240"/>
              <w:jc w:val="both"/>
              <w:rPr>
                <w:rFonts w:ascii="Roboto" w:hAnsi="Roboto"/>
                <w:sz w:val="22"/>
                <w:szCs w:val="22"/>
              </w:rPr>
            </w:pPr>
            <w:r w:rsidRPr="00F571D0">
              <w:rPr>
                <w:rFonts w:ascii="Roboto" w:hAnsi="Roboto"/>
                <w:sz w:val="22"/>
                <w:szCs w:val="22"/>
              </w:rPr>
              <w:t xml:space="preserve">To ensure that all modules are educationally and vocationally relevant and match or exceed nationally recognised standards. </w:t>
            </w:r>
          </w:p>
          <w:p w14:paraId="490A4978" w14:textId="77777777" w:rsidR="00F571D0" w:rsidRPr="00F571D0" w:rsidRDefault="00F571D0" w:rsidP="00F571D0">
            <w:pPr>
              <w:pStyle w:val="Default"/>
              <w:numPr>
                <w:ilvl w:val="0"/>
                <w:numId w:val="9"/>
              </w:numPr>
              <w:spacing w:before="240" w:after="240"/>
              <w:jc w:val="both"/>
              <w:rPr>
                <w:rFonts w:ascii="Roboto" w:hAnsi="Roboto"/>
                <w:sz w:val="22"/>
                <w:szCs w:val="22"/>
              </w:rPr>
            </w:pPr>
            <w:r w:rsidRPr="00F571D0">
              <w:rPr>
                <w:rFonts w:ascii="Roboto" w:hAnsi="Roboto"/>
                <w:sz w:val="22"/>
                <w:szCs w:val="22"/>
              </w:rPr>
              <w:t xml:space="preserve">To ensure all activities conform to institutional systems and practices. </w:t>
            </w:r>
          </w:p>
          <w:p w14:paraId="3B0F39DD" w14:textId="77777777" w:rsidR="00F571D0" w:rsidRPr="00F571D0" w:rsidRDefault="00F571D0" w:rsidP="00F571D0">
            <w:pPr>
              <w:pStyle w:val="Default"/>
              <w:numPr>
                <w:ilvl w:val="0"/>
                <w:numId w:val="9"/>
              </w:numPr>
              <w:spacing w:before="240" w:after="240"/>
              <w:jc w:val="both"/>
              <w:rPr>
                <w:rFonts w:ascii="Roboto" w:hAnsi="Roboto"/>
                <w:sz w:val="22"/>
                <w:szCs w:val="22"/>
              </w:rPr>
            </w:pPr>
            <w:r w:rsidRPr="00F571D0">
              <w:rPr>
                <w:rFonts w:ascii="Roboto" w:hAnsi="Roboto"/>
                <w:sz w:val="22"/>
                <w:szCs w:val="22"/>
              </w:rPr>
              <w:t xml:space="preserve">To ensure the preparation of necessary documents for validation and all other matters related to accreditation. </w:t>
            </w:r>
          </w:p>
          <w:p w14:paraId="740E98FE" w14:textId="77777777" w:rsidR="00F571D0" w:rsidRPr="00F571D0" w:rsidRDefault="00F571D0" w:rsidP="00F571D0">
            <w:pPr>
              <w:pStyle w:val="Default"/>
              <w:numPr>
                <w:ilvl w:val="0"/>
                <w:numId w:val="9"/>
              </w:numPr>
              <w:spacing w:before="240" w:after="240"/>
              <w:jc w:val="both"/>
              <w:rPr>
                <w:rFonts w:ascii="Roboto" w:hAnsi="Roboto"/>
                <w:sz w:val="22"/>
                <w:szCs w:val="22"/>
              </w:rPr>
            </w:pPr>
            <w:r w:rsidRPr="00F571D0">
              <w:rPr>
                <w:rFonts w:ascii="Roboto" w:hAnsi="Roboto"/>
                <w:sz w:val="22"/>
                <w:szCs w:val="22"/>
              </w:rPr>
              <w:t xml:space="preserve">To liaise and maintain relationships with external bodies, industry contacts and professional, statutory and regulatory bodies (PSRBs), as appropriate. </w:t>
            </w:r>
          </w:p>
          <w:p w14:paraId="1BEAA1FC" w14:textId="77777777" w:rsidR="00F571D0" w:rsidRPr="00F571D0" w:rsidRDefault="00F571D0" w:rsidP="00F571D0">
            <w:pPr>
              <w:pStyle w:val="Default"/>
              <w:numPr>
                <w:ilvl w:val="0"/>
                <w:numId w:val="9"/>
              </w:numPr>
              <w:spacing w:before="240" w:after="240"/>
              <w:jc w:val="both"/>
              <w:rPr>
                <w:rFonts w:ascii="Roboto" w:hAnsi="Roboto"/>
                <w:sz w:val="22"/>
                <w:szCs w:val="22"/>
              </w:rPr>
            </w:pPr>
            <w:r w:rsidRPr="00F571D0">
              <w:rPr>
                <w:rFonts w:ascii="Roboto" w:hAnsi="Roboto"/>
                <w:sz w:val="22"/>
                <w:szCs w:val="22"/>
              </w:rPr>
              <w:t xml:space="preserve">To build links with appropriate organisations, including creative businesses, and facilitate work experience where appropriate and visits appropriate to the curriculum. </w:t>
            </w:r>
          </w:p>
          <w:p w14:paraId="53CD8EA4" w14:textId="77777777" w:rsidR="00F571D0" w:rsidRPr="00F571D0" w:rsidRDefault="00F571D0" w:rsidP="00F571D0">
            <w:pPr>
              <w:pStyle w:val="Default"/>
              <w:numPr>
                <w:ilvl w:val="0"/>
                <w:numId w:val="9"/>
              </w:numPr>
              <w:spacing w:before="240" w:after="240"/>
              <w:jc w:val="both"/>
              <w:rPr>
                <w:rFonts w:ascii="Roboto" w:hAnsi="Roboto"/>
                <w:sz w:val="22"/>
                <w:szCs w:val="22"/>
              </w:rPr>
            </w:pPr>
            <w:r w:rsidRPr="00F571D0">
              <w:rPr>
                <w:rFonts w:ascii="Roboto" w:hAnsi="Roboto"/>
                <w:sz w:val="22"/>
                <w:szCs w:val="22"/>
              </w:rPr>
              <w:t xml:space="preserve">To develop, where appropriate, approaches to teaching and learning involving creative technologies and on-line blended learning. </w:t>
            </w:r>
          </w:p>
          <w:p w14:paraId="2E56E814" w14:textId="77777777" w:rsidR="00F571D0" w:rsidRPr="00F571D0" w:rsidRDefault="00F571D0" w:rsidP="00F571D0">
            <w:pPr>
              <w:pStyle w:val="Default"/>
              <w:numPr>
                <w:ilvl w:val="0"/>
                <w:numId w:val="9"/>
              </w:numPr>
              <w:spacing w:before="240" w:after="240"/>
              <w:jc w:val="both"/>
              <w:rPr>
                <w:rFonts w:ascii="Roboto" w:hAnsi="Roboto"/>
                <w:sz w:val="22"/>
                <w:szCs w:val="22"/>
              </w:rPr>
            </w:pPr>
            <w:r w:rsidRPr="00F571D0">
              <w:rPr>
                <w:rFonts w:ascii="Roboto" w:hAnsi="Roboto"/>
                <w:sz w:val="22"/>
                <w:szCs w:val="22"/>
              </w:rPr>
              <w:t xml:space="preserve">To ensure implementation of and compliance with our internal reporting, administrative, budgeting and planning procedures concerning the programme. </w:t>
            </w:r>
          </w:p>
          <w:p w14:paraId="6AA71849" w14:textId="77777777" w:rsidR="00F571D0" w:rsidRPr="00F571D0" w:rsidRDefault="00F571D0" w:rsidP="00F571D0">
            <w:pPr>
              <w:pStyle w:val="Default"/>
              <w:numPr>
                <w:ilvl w:val="0"/>
                <w:numId w:val="9"/>
              </w:numPr>
              <w:spacing w:before="240" w:after="240"/>
              <w:jc w:val="both"/>
              <w:rPr>
                <w:rFonts w:ascii="Roboto" w:hAnsi="Roboto"/>
                <w:sz w:val="22"/>
                <w:szCs w:val="22"/>
              </w:rPr>
            </w:pPr>
            <w:r w:rsidRPr="00F571D0">
              <w:rPr>
                <w:rFonts w:ascii="Roboto" w:hAnsi="Roboto"/>
                <w:sz w:val="22"/>
                <w:szCs w:val="22"/>
              </w:rPr>
              <w:t xml:space="preserve">To prepare and update programme handbooks as needed. </w:t>
            </w:r>
          </w:p>
          <w:p w14:paraId="590109F1" w14:textId="77777777" w:rsidR="00F571D0" w:rsidRPr="00F571D0" w:rsidRDefault="00F571D0" w:rsidP="00F571D0">
            <w:pPr>
              <w:pStyle w:val="Default"/>
              <w:numPr>
                <w:ilvl w:val="0"/>
                <w:numId w:val="9"/>
              </w:numPr>
              <w:spacing w:before="240" w:after="240"/>
              <w:jc w:val="both"/>
              <w:rPr>
                <w:rFonts w:ascii="Roboto" w:hAnsi="Roboto"/>
                <w:sz w:val="22"/>
                <w:szCs w:val="22"/>
              </w:rPr>
            </w:pPr>
            <w:r w:rsidRPr="00F571D0">
              <w:rPr>
                <w:rFonts w:ascii="Roboto" w:hAnsi="Roboto"/>
                <w:sz w:val="22"/>
                <w:szCs w:val="22"/>
              </w:rPr>
              <w:t xml:space="preserve">To ensure we respond appropriately to prevailing market conditions, including the requirements of employers, and that the actions of key competitors are monitored and responded to as appropriate. </w:t>
            </w:r>
          </w:p>
          <w:p w14:paraId="6434A5D8" w14:textId="0C2A9775" w:rsidR="00CA19AE" w:rsidRPr="00F571D0" w:rsidRDefault="00F571D0" w:rsidP="00F571D0">
            <w:pPr>
              <w:pStyle w:val="Default"/>
              <w:numPr>
                <w:ilvl w:val="0"/>
                <w:numId w:val="9"/>
              </w:numPr>
              <w:spacing w:before="240" w:after="240"/>
              <w:jc w:val="both"/>
              <w:rPr>
                <w:sz w:val="23"/>
                <w:szCs w:val="23"/>
              </w:rPr>
            </w:pPr>
            <w:r w:rsidRPr="00F571D0">
              <w:rPr>
                <w:rFonts w:ascii="Roboto" w:hAnsi="Roboto"/>
                <w:sz w:val="22"/>
                <w:szCs w:val="22"/>
              </w:rPr>
              <w:t>To adhere to and actively support our equality, diversity and inclusion policies and their implementation.</w:t>
            </w:r>
            <w:r w:rsidRPr="00F571D0">
              <w:rPr>
                <w:sz w:val="22"/>
                <w:szCs w:val="22"/>
              </w:rPr>
              <w:t xml:space="preserve"> </w:t>
            </w:r>
          </w:p>
        </w:tc>
      </w:tr>
      <w:tr w:rsidR="00CA19AE" w:rsidRPr="00B375DB" w14:paraId="7E8270A2" w14:textId="77777777" w:rsidTr="00CD7A48">
        <w:trPr>
          <w:trHeight w:val="699"/>
        </w:trPr>
        <w:tc>
          <w:tcPr>
            <w:tcW w:w="9072" w:type="dxa"/>
            <w:shd w:val="clear" w:color="auto" w:fill="BFBFBF" w:themeFill="background1" w:themeFillShade="BF"/>
          </w:tcPr>
          <w:p w14:paraId="576CA854" w14:textId="3C66243B" w:rsidR="00CA19AE" w:rsidRPr="00B375DB" w:rsidRDefault="00106275" w:rsidP="00CD7A48">
            <w:pPr>
              <w:spacing w:before="240" w:after="240"/>
              <w:jc w:val="both"/>
              <w:rPr>
                <w:rFonts w:ascii="Roboto" w:hAnsi="Roboto" w:cs="Arial"/>
                <w:b/>
                <w:bCs/>
                <w:color w:val="FFFFFF" w:themeColor="background1"/>
                <w:sz w:val="22"/>
                <w:szCs w:val="22"/>
              </w:rPr>
            </w:pPr>
            <w:r w:rsidRPr="00B375DB">
              <w:rPr>
                <w:rFonts w:ascii="Roboto" w:hAnsi="Roboto" w:cs="Arial"/>
                <w:b/>
                <w:bCs/>
                <w:sz w:val="22"/>
                <w:szCs w:val="22"/>
              </w:rPr>
              <w:t xml:space="preserve">Major Task 2:   </w:t>
            </w:r>
            <w:r w:rsidR="00A1652F">
              <w:rPr>
                <w:rFonts w:ascii="Roboto" w:hAnsi="Roboto" w:cs="Arial"/>
                <w:b/>
                <w:bCs/>
                <w:sz w:val="22"/>
                <w:szCs w:val="22"/>
              </w:rPr>
              <w:t>Finance and Resources</w:t>
            </w:r>
          </w:p>
        </w:tc>
      </w:tr>
      <w:tr w:rsidR="00A1652F" w:rsidRPr="00B375DB" w14:paraId="4AB6EDDF" w14:textId="77777777" w:rsidTr="00A1652F">
        <w:trPr>
          <w:trHeight w:val="699"/>
        </w:trPr>
        <w:tc>
          <w:tcPr>
            <w:tcW w:w="9072" w:type="dxa"/>
          </w:tcPr>
          <w:p w14:paraId="60AD9CE3" w14:textId="0E7E2327" w:rsidR="00A1652F" w:rsidRPr="00A1652F" w:rsidRDefault="00A1652F" w:rsidP="00A1652F">
            <w:pPr>
              <w:pStyle w:val="Default"/>
              <w:numPr>
                <w:ilvl w:val="0"/>
                <w:numId w:val="10"/>
              </w:numPr>
              <w:spacing w:before="240" w:after="240"/>
              <w:jc w:val="both"/>
              <w:rPr>
                <w:rFonts w:ascii="Roboto" w:hAnsi="Roboto"/>
                <w:sz w:val="22"/>
                <w:szCs w:val="22"/>
              </w:rPr>
            </w:pPr>
            <w:r w:rsidRPr="00A1652F">
              <w:rPr>
                <w:rFonts w:ascii="Roboto" w:hAnsi="Roboto"/>
                <w:sz w:val="22"/>
                <w:szCs w:val="22"/>
              </w:rPr>
              <w:t xml:space="preserve">To ensure all teaching and learning activities in the </w:t>
            </w:r>
            <w:r w:rsidR="00593BB9">
              <w:rPr>
                <w:rFonts w:ascii="Roboto" w:hAnsi="Roboto"/>
                <w:sz w:val="22"/>
                <w:szCs w:val="22"/>
              </w:rPr>
              <w:t>programme</w:t>
            </w:r>
            <w:r w:rsidRPr="00A1652F">
              <w:rPr>
                <w:rFonts w:ascii="Roboto" w:hAnsi="Roboto"/>
                <w:sz w:val="22"/>
                <w:szCs w:val="22"/>
              </w:rPr>
              <w:t xml:space="preserve"> are delivered as measurably effective and efficient. </w:t>
            </w:r>
          </w:p>
          <w:p w14:paraId="692F9CC3" w14:textId="5B4EB24F" w:rsidR="00A1652F" w:rsidRPr="00A1652F" w:rsidRDefault="00A1652F" w:rsidP="00A1652F">
            <w:pPr>
              <w:pStyle w:val="Default"/>
              <w:numPr>
                <w:ilvl w:val="0"/>
                <w:numId w:val="10"/>
              </w:numPr>
              <w:spacing w:before="240" w:after="240"/>
              <w:jc w:val="both"/>
              <w:rPr>
                <w:rFonts w:ascii="Roboto" w:hAnsi="Roboto"/>
                <w:sz w:val="22"/>
                <w:szCs w:val="22"/>
              </w:rPr>
            </w:pPr>
            <w:r w:rsidRPr="00A1652F">
              <w:rPr>
                <w:rFonts w:ascii="Roboto" w:hAnsi="Roboto"/>
                <w:sz w:val="22"/>
                <w:szCs w:val="22"/>
              </w:rPr>
              <w:t xml:space="preserve">To discuss proposed resource requirements for the </w:t>
            </w:r>
            <w:r w:rsidR="00991CF4">
              <w:rPr>
                <w:rFonts w:ascii="Roboto" w:hAnsi="Roboto"/>
                <w:sz w:val="22"/>
                <w:szCs w:val="22"/>
              </w:rPr>
              <w:t>programme</w:t>
            </w:r>
            <w:r w:rsidRPr="00A1652F">
              <w:rPr>
                <w:rFonts w:ascii="Roboto" w:hAnsi="Roboto"/>
                <w:sz w:val="22"/>
                <w:szCs w:val="22"/>
              </w:rPr>
              <w:t xml:space="preserve"> (staffing, technology, equipment etc.) with relevant staff, ensuring the course is delivered within agreed resourcing parameters. </w:t>
            </w:r>
          </w:p>
          <w:p w14:paraId="7DFB73F2" w14:textId="57627C09" w:rsidR="00A1652F" w:rsidRDefault="00A1652F" w:rsidP="00A1652F">
            <w:pPr>
              <w:pStyle w:val="Default"/>
              <w:numPr>
                <w:ilvl w:val="0"/>
                <w:numId w:val="10"/>
              </w:numPr>
              <w:spacing w:before="240" w:after="240"/>
              <w:jc w:val="both"/>
              <w:rPr>
                <w:rFonts w:ascii="Roboto" w:hAnsi="Roboto"/>
                <w:sz w:val="22"/>
                <w:szCs w:val="22"/>
              </w:rPr>
            </w:pPr>
            <w:r w:rsidRPr="00A1652F">
              <w:rPr>
                <w:rFonts w:ascii="Roboto" w:hAnsi="Roboto"/>
                <w:sz w:val="22"/>
                <w:szCs w:val="22"/>
              </w:rPr>
              <w:lastRenderedPageBreak/>
              <w:t xml:space="preserve">To manage any budgets allocated by the </w:t>
            </w:r>
            <w:r w:rsidR="00991CF4">
              <w:rPr>
                <w:rFonts w:ascii="Roboto" w:hAnsi="Roboto"/>
                <w:sz w:val="22"/>
                <w:szCs w:val="22"/>
              </w:rPr>
              <w:t>Chief Operation Officer</w:t>
            </w:r>
            <w:r w:rsidRPr="00A1652F">
              <w:rPr>
                <w:rFonts w:ascii="Roboto" w:hAnsi="Roboto"/>
                <w:sz w:val="22"/>
                <w:szCs w:val="22"/>
              </w:rPr>
              <w:t xml:space="preserve"> within an expenditure profile agreed in advance, following our Financial Regulations and Procedures. </w:t>
            </w:r>
          </w:p>
          <w:p w14:paraId="29CA233F" w14:textId="5A53052B" w:rsidR="00A1652F" w:rsidRPr="00A1652F" w:rsidRDefault="00A1652F" w:rsidP="00A1652F">
            <w:pPr>
              <w:pStyle w:val="Default"/>
              <w:numPr>
                <w:ilvl w:val="0"/>
                <w:numId w:val="10"/>
              </w:numPr>
              <w:spacing w:before="240" w:after="240"/>
              <w:jc w:val="both"/>
              <w:rPr>
                <w:rFonts w:ascii="Roboto" w:hAnsi="Roboto"/>
                <w:sz w:val="22"/>
                <w:szCs w:val="22"/>
              </w:rPr>
            </w:pPr>
            <w:r w:rsidRPr="00A1652F">
              <w:rPr>
                <w:rFonts w:ascii="Roboto" w:hAnsi="Roboto"/>
                <w:sz w:val="22"/>
                <w:szCs w:val="22"/>
              </w:rPr>
              <w:t xml:space="preserve">To liaise with Heads of Discipline, other </w:t>
            </w:r>
            <w:r w:rsidR="00567CB6">
              <w:rPr>
                <w:rFonts w:ascii="Roboto" w:hAnsi="Roboto"/>
                <w:sz w:val="22"/>
                <w:szCs w:val="22"/>
              </w:rPr>
              <w:t>Programme</w:t>
            </w:r>
            <w:r w:rsidRPr="00A1652F">
              <w:rPr>
                <w:rFonts w:ascii="Roboto" w:hAnsi="Roboto"/>
                <w:sz w:val="22"/>
                <w:szCs w:val="22"/>
              </w:rPr>
              <w:t xml:space="preserve"> Leaders, administrators and other appropriate staff in the collaborative production of the timetable, ensuring effective timetabling and allocation of teaching.</w:t>
            </w:r>
          </w:p>
        </w:tc>
      </w:tr>
      <w:tr w:rsidR="00CA19AE" w:rsidRPr="00B375DB" w14:paraId="373562C3" w14:textId="77777777" w:rsidTr="00CD7A48">
        <w:trPr>
          <w:trHeight w:val="600"/>
        </w:trPr>
        <w:tc>
          <w:tcPr>
            <w:tcW w:w="9072" w:type="dxa"/>
            <w:shd w:val="clear" w:color="auto" w:fill="BFBFBF" w:themeFill="background1" w:themeFillShade="BF"/>
            <w:vAlign w:val="center"/>
          </w:tcPr>
          <w:p w14:paraId="2ACA8AA3" w14:textId="29557F50" w:rsidR="00CA19AE" w:rsidRPr="00B375DB" w:rsidRDefault="00106275" w:rsidP="00CD7A48">
            <w:pPr>
              <w:overflowPunct/>
              <w:autoSpaceDE/>
              <w:autoSpaceDN/>
              <w:adjustRightInd/>
              <w:spacing w:before="240" w:after="240"/>
              <w:jc w:val="both"/>
              <w:textAlignment w:val="auto"/>
              <w:rPr>
                <w:rFonts w:ascii="Roboto" w:hAnsi="Roboto" w:cs="Arial"/>
                <w:sz w:val="22"/>
                <w:szCs w:val="22"/>
                <w:lang w:eastAsia="en-US"/>
              </w:rPr>
            </w:pPr>
            <w:r w:rsidRPr="00B375DB">
              <w:rPr>
                <w:rFonts w:ascii="Roboto" w:hAnsi="Roboto" w:cs="Arial"/>
                <w:b/>
                <w:sz w:val="22"/>
                <w:szCs w:val="22"/>
              </w:rPr>
              <w:lastRenderedPageBreak/>
              <w:t xml:space="preserve">Major Task 3:   </w:t>
            </w:r>
            <w:r w:rsidR="00A1652F">
              <w:rPr>
                <w:rFonts w:ascii="Roboto" w:hAnsi="Roboto" w:cs="Arial"/>
                <w:b/>
                <w:sz w:val="22"/>
                <w:szCs w:val="22"/>
              </w:rPr>
              <w:t>Validation and Quality Assurance</w:t>
            </w:r>
          </w:p>
        </w:tc>
      </w:tr>
      <w:tr w:rsidR="00CA19AE" w:rsidRPr="00B375DB" w14:paraId="4DCAE7D7" w14:textId="77777777" w:rsidTr="00CD7A48">
        <w:trPr>
          <w:trHeight w:val="3204"/>
        </w:trPr>
        <w:tc>
          <w:tcPr>
            <w:tcW w:w="9072" w:type="dxa"/>
            <w:vAlign w:val="center"/>
          </w:tcPr>
          <w:p w14:paraId="58BDF5A5" w14:textId="0A859815" w:rsidR="00A1652F" w:rsidRPr="00A1652F" w:rsidRDefault="00A1652F" w:rsidP="00A1652F">
            <w:pPr>
              <w:pStyle w:val="Default"/>
              <w:numPr>
                <w:ilvl w:val="0"/>
                <w:numId w:val="11"/>
              </w:numPr>
              <w:spacing w:before="240" w:after="240"/>
              <w:jc w:val="both"/>
              <w:rPr>
                <w:rFonts w:ascii="Roboto" w:hAnsi="Roboto"/>
                <w:sz w:val="22"/>
                <w:szCs w:val="22"/>
              </w:rPr>
            </w:pPr>
            <w:r w:rsidRPr="00A1652F">
              <w:rPr>
                <w:rFonts w:ascii="Roboto" w:hAnsi="Roboto"/>
                <w:sz w:val="22"/>
                <w:szCs w:val="22"/>
              </w:rPr>
              <w:t xml:space="preserve">To work collegiately and consultatively with the HE Quality Manager to ensure that the programme operates in accordance with our QA procedures. </w:t>
            </w:r>
          </w:p>
          <w:p w14:paraId="2FEC4467" w14:textId="49BE5EEB" w:rsidR="00A1652F" w:rsidRPr="00A1652F" w:rsidRDefault="00A1652F" w:rsidP="00A1652F">
            <w:pPr>
              <w:pStyle w:val="Default"/>
              <w:numPr>
                <w:ilvl w:val="0"/>
                <w:numId w:val="11"/>
              </w:numPr>
              <w:spacing w:before="240" w:after="240"/>
              <w:jc w:val="both"/>
              <w:rPr>
                <w:rFonts w:ascii="Roboto" w:hAnsi="Roboto"/>
                <w:sz w:val="22"/>
                <w:szCs w:val="22"/>
              </w:rPr>
            </w:pPr>
            <w:r w:rsidRPr="00A1652F">
              <w:rPr>
                <w:rFonts w:ascii="Roboto" w:hAnsi="Roboto"/>
                <w:sz w:val="22"/>
                <w:szCs w:val="22"/>
              </w:rPr>
              <w:t xml:space="preserve">To ensure all </w:t>
            </w:r>
            <w:r w:rsidR="00991CF4">
              <w:rPr>
                <w:rFonts w:ascii="Roboto" w:hAnsi="Roboto"/>
                <w:sz w:val="22"/>
                <w:szCs w:val="22"/>
              </w:rPr>
              <w:t>programme</w:t>
            </w:r>
            <w:r w:rsidRPr="00A1652F">
              <w:rPr>
                <w:rFonts w:ascii="Roboto" w:hAnsi="Roboto"/>
                <w:sz w:val="22"/>
                <w:szCs w:val="22"/>
              </w:rPr>
              <w:t xml:space="preserve"> and module documentation is produced in line with current practice. </w:t>
            </w:r>
          </w:p>
          <w:p w14:paraId="2DC2ACBF" w14:textId="481FD6FB" w:rsidR="00A1652F" w:rsidRPr="00A1652F" w:rsidRDefault="00A1652F" w:rsidP="00A1652F">
            <w:pPr>
              <w:pStyle w:val="Default"/>
              <w:numPr>
                <w:ilvl w:val="0"/>
                <w:numId w:val="11"/>
              </w:numPr>
              <w:spacing w:before="240" w:after="240"/>
              <w:jc w:val="both"/>
              <w:rPr>
                <w:rFonts w:ascii="Roboto" w:hAnsi="Roboto"/>
                <w:sz w:val="22"/>
                <w:szCs w:val="22"/>
              </w:rPr>
            </w:pPr>
            <w:r w:rsidRPr="00A1652F">
              <w:rPr>
                <w:rFonts w:ascii="Roboto" w:hAnsi="Roboto"/>
                <w:sz w:val="22"/>
                <w:szCs w:val="22"/>
              </w:rPr>
              <w:t xml:space="preserve">To ensure all </w:t>
            </w:r>
            <w:r w:rsidR="00991CF4">
              <w:rPr>
                <w:rFonts w:ascii="Roboto" w:hAnsi="Roboto"/>
                <w:sz w:val="22"/>
                <w:szCs w:val="22"/>
              </w:rPr>
              <w:t>programme</w:t>
            </w:r>
            <w:r w:rsidRPr="00A1652F">
              <w:rPr>
                <w:rFonts w:ascii="Roboto" w:hAnsi="Roboto"/>
                <w:sz w:val="22"/>
                <w:szCs w:val="22"/>
              </w:rPr>
              <w:t xml:space="preserve"> and module documentation is produced in line with our current academic assessment procedures. </w:t>
            </w:r>
          </w:p>
          <w:p w14:paraId="1FF61F61" w14:textId="77777777" w:rsidR="00A1652F" w:rsidRPr="00A1652F" w:rsidRDefault="00A1652F" w:rsidP="00A1652F">
            <w:pPr>
              <w:pStyle w:val="Default"/>
              <w:numPr>
                <w:ilvl w:val="0"/>
                <w:numId w:val="11"/>
              </w:numPr>
              <w:spacing w:before="240" w:after="240"/>
              <w:jc w:val="both"/>
              <w:rPr>
                <w:rFonts w:ascii="Roboto" w:hAnsi="Roboto"/>
                <w:sz w:val="22"/>
                <w:szCs w:val="22"/>
              </w:rPr>
            </w:pPr>
            <w:r w:rsidRPr="00A1652F">
              <w:rPr>
                <w:rFonts w:ascii="Roboto" w:hAnsi="Roboto"/>
                <w:sz w:val="22"/>
                <w:szCs w:val="22"/>
              </w:rPr>
              <w:t xml:space="preserve">To liaise with the designated LJMU link tutor. </w:t>
            </w:r>
          </w:p>
          <w:p w14:paraId="3CD5B88D" w14:textId="48EF977C" w:rsidR="00A1652F" w:rsidRPr="00A1652F" w:rsidRDefault="00A1652F" w:rsidP="00A1652F">
            <w:pPr>
              <w:pStyle w:val="Default"/>
              <w:numPr>
                <w:ilvl w:val="0"/>
                <w:numId w:val="11"/>
              </w:numPr>
              <w:spacing w:before="240" w:after="240"/>
              <w:jc w:val="both"/>
              <w:rPr>
                <w:rFonts w:ascii="Roboto" w:hAnsi="Roboto"/>
                <w:sz w:val="22"/>
                <w:szCs w:val="22"/>
              </w:rPr>
            </w:pPr>
            <w:r w:rsidRPr="00A1652F">
              <w:rPr>
                <w:rFonts w:ascii="Roboto" w:hAnsi="Roboto"/>
                <w:sz w:val="22"/>
                <w:szCs w:val="22"/>
              </w:rPr>
              <w:t xml:space="preserve">To work with </w:t>
            </w:r>
            <w:r w:rsidR="00991CF4">
              <w:rPr>
                <w:rFonts w:ascii="Roboto" w:hAnsi="Roboto"/>
                <w:sz w:val="22"/>
                <w:szCs w:val="22"/>
              </w:rPr>
              <w:t>programme</w:t>
            </w:r>
            <w:r w:rsidRPr="00A1652F">
              <w:rPr>
                <w:rFonts w:ascii="Roboto" w:hAnsi="Roboto"/>
                <w:sz w:val="22"/>
                <w:szCs w:val="22"/>
              </w:rPr>
              <w:t xml:space="preserve"> team members to plan and create an annual Assessment and Feedback Plan for the course; ensure assessments methods across all modules are complementary in timing and nature. </w:t>
            </w:r>
          </w:p>
          <w:p w14:paraId="15AAA00E" w14:textId="2C4B3753" w:rsidR="00A97E38" w:rsidRPr="00A1652F" w:rsidRDefault="00A1652F" w:rsidP="00A1652F">
            <w:pPr>
              <w:pStyle w:val="Default"/>
              <w:numPr>
                <w:ilvl w:val="0"/>
                <w:numId w:val="11"/>
              </w:numPr>
              <w:spacing w:before="240" w:after="240"/>
              <w:jc w:val="both"/>
              <w:rPr>
                <w:sz w:val="23"/>
                <w:szCs w:val="23"/>
              </w:rPr>
            </w:pPr>
            <w:r w:rsidRPr="00A1652F">
              <w:rPr>
                <w:rFonts w:ascii="Roboto" w:hAnsi="Roboto"/>
                <w:sz w:val="22"/>
                <w:szCs w:val="22"/>
              </w:rPr>
              <w:t xml:space="preserve">To liaise with other </w:t>
            </w:r>
            <w:r w:rsidR="00567CB6">
              <w:rPr>
                <w:rFonts w:ascii="Roboto" w:hAnsi="Roboto"/>
                <w:sz w:val="22"/>
                <w:szCs w:val="22"/>
              </w:rPr>
              <w:t>Programme</w:t>
            </w:r>
            <w:r w:rsidRPr="00A1652F">
              <w:rPr>
                <w:rFonts w:ascii="Roboto" w:hAnsi="Roboto"/>
                <w:sz w:val="22"/>
                <w:szCs w:val="22"/>
              </w:rPr>
              <w:t xml:space="preserve"> Leaders, where appropriate, over shared modules.</w:t>
            </w:r>
            <w:r w:rsidRPr="00A1652F">
              <w:rPr>
                <w:sz w:val="22"/>
                <w:szCs w:val="22"/>
              </w:rPr>
              <w:t xml:space="preserve"> </w:t>
            </w:r>
          </w:p>
        </w:tc>
      </w:tr>
      <w:tr w:rsidR="00CA19AE" w:rsidRPr="00B375DB" w14:paraId="4EDC9DCA" w14:textId="77777777" w:rsidTr="00CD7A48">
        <w:trPr>
          <w:trHeight w:val="606"/>
        </w:trPr>
        <w:tc>
          <w:tcPr>
            <w:tcW w:w="9072" w:type="dxa"/>
            <w:shd w:val="clear" w:color="auto" w:fill="BFBFBF" w:themeFill="background1" w:themeFillShade="BF"/>
            <w:vAlign w:val="center"/>
          </w:tcPr>
          <w:p w14:paraId="66EA8AD3" w14:textId="5CB3F5AD" w:rsidR="00CA19AE" w:rsidRPr="00B375DB" w:rsidRDefault="00106275" w:rsidP="00CD7A48">
            <w:pPr>
              <w:spacing w:before="240" w:after="240"/>
              <w:jc w:val="both"/>
              <w:rPr>
                <w:rFonts w:ascii="Roboto" w:hAnsi="Roboto" w:cs="Arial"/>
                <w:b/>
                <w:bCs/>
                <w:sz w:val="22"/>
                <w:szCs w:val="22"/>
              </w:rPr>
            </w:pPr>
            <w:r w:rsidRPr="00B375DB">
              <w:rPr>
                <w:rFonts w:ascii="Roboto" w:hAnsi="Roboto" w:cs="Arial"/>
                <w:b/>
                <w:bCs/>
                <w:sz w:val="22"/>
                <w:szCs w:val="22"/>
              </w:rPr>
              <w:t xml:space="preserve">Major Task 4:   </w:t>
            </w:r>
            <w:r w:rsidR="00A1652F">
              <w:rPr>
                <w:rFonts w:ascii="Roboto" w:hAnsi="Roboto" w:cs="Arial"/>
                <w:b/>
                <w:bCs/>
                <w:sz w:val="22"/>
                <w:szCs w:val="22"/>
              </w:rPr>
              <w:t>Marketing</w:t>
            </w:r>
          </w:p>
        </w:tc>
      </w:tr>
      <w:tr w:rsidR="00CA19AE" w:rsidRPr="00B375DB" w14:paraId="082678FD" w14:textId="77777777" w:rsidTr="00CD7A48">
        <w:trPr>
          <w:trHeight w:val="1940"/>
        </w:trPr>
        <w:tc>
          <w:tcPr>
            <w:tcW w:w="9072" w:type="dxa"/>
          </w:tcPr>
          <w:p w14:paraId="3C8AEDAF" w14:textId="38CD39E7" w:rsidR="00FA38BC" w:rsidRPr="00FA38BC" w:rsidRDefault="00A1652F" w:rsidP="00FA38BC">
            <w:pPr>
              <w:pStyle w:val="Default"/>
              <w:numPr>
                <w:ilvl w:val="0"/>
                <w:numId w:val="12"/>
              </w:numPr>
              <w:spacing w:before="240" w:after="240"/>
              <w:jc w:val="both"/>
              <w:rPr>
                <w:rFonts w:ascii="Roboto" w:hAnsi="Roboto"/>
                <w:sz w:val="22"/>
                <w:szCs w:val="22"/>
              </w:rPr>
            </w:pPr>
            <w:r w:rsidRPr="00FA38BC">
              <w:rPr>
                <w:rFonts w:ascii="Roboto" w:hAnsi="Roboto"/>
                <w:sz w:val="22"/>
                <w:szCs w:val="22"/>
              </w:rPr>
              <w:t xml:space="preserve">To assist the Director of Marketing and Student Recruitment with the development and implementation of market-appropriate operational and strategic plans for the programme, including pricing and promotional/advertising policies that are consistent with our overall objectives. </w:t>
            </w:r>
          </w:p>
          <w:p w14:paraId="3EBDB9CF" w14:textId="77777777" w:rsidR="00FA38BC" w:rsidRPr="00FA38BC" w:rsidRDefault="00A1652F" w:rsidP="00FA38BC">
            <w:pPr>
              <w:pStyle w:val="Default"/>
              <w:numPr>
                <w:ilvl w:val="0"/>
                <w:numId w:val="12"/>
              </w:numPr>
              <w:spacing w:before="240" w:after="240"/>
              <w:jc w:val="both"/>
              <w:rPr>
                <w:rFonts w:ascii="Roboto" w:hAnsi="Roboto"/>
                <w:sz w:val="22"/>
                <w:szCs w:val="22"/>
              </w:rPr>
            </w:pPr>
            <w:r w:rsidRPr="00FA38BC">
              <w:rPr>
                <w:rFonts w:ascii="Roboto" w:hAnsi="Roboto"/>
                <w:sz w:val="22"/>
                <w:szCs w:val="22"/>
              </w:rPr>
              <w:t xml:space="preserve">To support the Marketing department in the production of course information and news for marketing purposes. </w:t>
            </w:r>
          </w:p>
          <w:p w14:paraId="1FCF7C49" w14:textId="77777777" w:rsidR="00FA38BC" w:rsidRPr="00FA38BC" w:rsidRDefault="00FA38BC" w:rsidP="00FA38BC">
            <w:pPr>
              <w:pStyle w:val="Default"/>
              <w:numPr>
                <w:ilvl w:val="0"/>
                <w:numId w:val="12"/>
              </w:numPr>
              <w:spacing w:before="240" w:after="240"/>
              <w:jc w:val="both"/>
              <w:rPr>
                <w:rFonts w:ascii="Roboto" w:hAnsi="Roboto"/>
                <w:sz w:val="22"/>
                <w:szCs w:val="22"/>
              </w:rPr>
            </w:pPr>
            <w:r w:rsidRPr="00FA38BC">
              <w:rPr>
                <w:rFonts w:ascii="Roboto" w:hAnsi="Roboto"/>
                <w:sz w:val="22"/>
                <w:szCs w:val="22"/>
              </w:rPr>
              <w:t xml:space="preserve">To actively engage in student marketing and recruitment activities, such as attending promotional and marketing events and open days to ensure target application and enrolment figures are met. </w:t>
            </w:r>
          </w:p>
          <w:p w14:paraId="2A61A91E" w14:textId="77777777" w:rsidR="00FA38BC" w:rsidRPr="00FA38BC" w:rsidRDefault="00FA38BC" w:rsidP="00FA38BC">
            <w:pPr>
              <w:pStyle w:val="Default"/>
              <w:numPr>
                <w:ilvl w:val="0"/>
                <w:numId w:val="12"/>
              </w:numPr>
              <w:spacing w:before="240" w:after="240"/>
              <w:jc w:val="both"/>
              <w:rPr>
                <w:rFonts w:ascii="Roboto" w:hAnsi="Roboto"/>
                <w:sz w:val="22"/>
                <w:szCs w:val="22"/>
              </w:rPr>
            </w:pPr>
            <w:r w:rsidRPr="00FA38BC">
              <w:rPr>
                <w:rFonts w:ascii="Roboto" w:hAnsi="Roboto"/>
                <w:sz w:val="22"/>
                <w:szCs w:val="22"/>
              </w:rPr>
              <w:t xml:space="preserve">To identify and liaise with potential feeder courses, including internal courses. </w:t>
            </w:r>
          </w:p>
          <w:p w14:paraId="2C0639FE" w14:textId="77777777" w:rsidR="00FA38BC" w:rsidRPr="00FA38BC" w:rsidRDefault="00FA38BC" w:rsidP="00FA38BC">
            <w:pPr>
              <w:pStyle w:val="Default"/>
              <w:numPr>
                <w:ilvl w:val="0"/>
                <w:numId w:val="12"/>
              </w:numPr>
              <w:spacing w:before="240" w:after="240"/>
              <w:jc w:val="both"/>
              <w:rPr>
                <w:rFonts w:ascii="Roboto" w:hAnsi="Roboto"/>
                <w:sz w:val="22"/>
                <w:szCs w:val="22"/>
              </w:rPr>
            </w:pPr>
            <w:r w:rsidRPr="00FA38BC">
              <w:rPr>
                <w:rFonts w:ascii="Roboto" w:hAnsi="Roboto"/>
                <w:sz w:val="22"/>
                <w:szCs w:val="22"/>
              </w:rPr>
              <w:t xml:space="preserve">To maintain an awareness of the marketing and competitive environment of the programme. </w:t>
            </w:r>
          </w:p>
          <w:p w14:paraId="4F0F44C9" w14:textId="77777777" w:rsidR="00FA38BC" w:rsidRPr="00FA38BC" w:rsidRDefault="00FA38BC" w:rsidP="00FA38BC">
            <w:pPr>
              <w:pStyle w:val="Default"/>
              <w:numPr>
                <w:ilvl w:val="0"/>
                <w:numId w:val="12"/>
              </w:numPr>
              <w:spacing w:before="240" w:after="240"/>
              <w:jc w:val="both"/>
              <w:rPr>
                <w:rFonts w:ascii="Roboto" w:hAnsi="Roboto"/>
                <w:sz w:val="22"/>
                <w:szCs w:val="22"/>
              </w:rPr>
            </w:pPr>
            <w:r w:rsidRPr="00FA38BC">
              <w:rPr>
                <w:rFonts w:ascii="Roboto" w:hAnsi="Roboto"/>
                <w:sz w:val="22"/>
                <w:szCs w:val="22"/>
              </w:rPr>
              <w:lastRenderedPageBreak/>
              <w:t xml:space="preserve">To build the reputation of the programme in order to enrich the programme, attending events and meetings as appropriate to aid this development. </w:t>
            </w:r>
          </w:p>
          <w:p w14:paraId="4D3512FE" w14:textId="54D04C46" w:rsidR="00CA19AE" w:rsidRPr="00FA38BC" w:rsidRDefault="00FA38BC" w:rsidP="00FA38BC">
            <w:pPr>
              <w:pStyle w:val="Default"/>
              <w:numPr>
                <w:ilvl w:val="0"/>
                <w:numId w:val="12"/>
              </w:numPr>
              <w:spacing w:before="240" w:after="240"/>
              <w:jc w:val="both"/>
              <w:rPr>
                <w:rFonts w:ascii="Roboto" w:hAnsi="Roboto" w:cs="Arial"/>
                <w:sz w:val="22"/>
                <w:szCs w:val="22"/>
              </w:rPr>
            </w:pPr>
            <w:r w:rsidRPr="00FA38BC">
              <w:rPr>
                <w:rFonts w:ascii="Roboto" w:hAnsi="Roboto"/>
                <w:sz w:val="22"/>
                <w:szCs w:val="22"/>
              </w:rPr>
              <w:t>To stay up to date with industry practices and foster and maintain links with industry, in order to ensure that the curriculum reflects the latest industry trends and that the programme team are up to date with the latest developments in the field.</w:t>
            </w:r>
          </w:p>
        </w:tc>
      </w:tr>
      <w:tr w:rsidR="00CA19AE" w:rsidRPr="00B375DB" w14:paraId="5800CE9E" w14:textId="77777777" w:rsidTr="00CD7A48">
        <w:trPr>
          <w:trHeight w:val="702"/>
        </w:trPr>
        <w:tc>
          <w:tcPr>
            <w:tcW w:w="9072" w:type="dxa"/>
            <w:shd w:val="clear" w:color="auto" w:fill="BFBFBF" w:themeFill="background1" w:themeFillShade="BF"/>
            <w:vAlign w:val="center"/>
          </w:tcPr>
          <w:p w14:paraId="53FACFC0" w14:textId="78573607" w:rsidR="00CA19AE" w:rsidRPr="00B375DB" w:rsidRDefault="00106275" w:rsidP="00CD7A48">
            <w:pPr>
              <w:spacing w:before="240" w:after="240"/>
              <w:jc w:val="both"/>
              <w:rPr>
                <w:rFonts w:ascii="Roboto" w:hAnsi="Roboto" w:cs="Arial"/>
                <w:b/>
                <w:sz w:val="22"/>
                <w:szCs w:val="22"/>
              </w:rPr>
            </w:pPr>
            <w:r w:rsidRPr="00B375DB">
              <w:rPr>
                <w:rFonts w:ascii="Roboto" w:hAnsi="Roboto" w:cs="Arial"/>
                <w:b/>
                <w:bCs/>
                <w:sz w:val="22"/>
                <w:szCs w:val="22"/>
              </w:rPr>
              <w:lastRenderedPageBreak/>
              <w:t xml:space="preserve">Major Task 5:   </w:t>
            </w:r>
            <w:r w:rsidR="00CA19AE" w:rsidRPr="00B375DB">
              <w:rPr>
                <w:rFonts w:ascii="Roboto" w:hAnsi="Roboto" w:cs="Arial"/>
                <w:b/>
                <w:bCs/>
                <w:sz w:val="22"/>
                <w:szCs w:val="22"/>
              </w:rPr>
              <w:t>Student Recruitment</w:t>
            </w:r>
          </w:p>
        </w:tc>
      </w:tr>
      <w:tr w:rsidR="00CA19AE" w:rsidRPr="00B375DB" w14:paraId="2A5FB5CE" w14:textId="77777777" w:rsidTr="00CD7A48">
        <w:tc>
          <w:tcPr>
            <w:tcW w:w="9072" w:type="dxa"/>
          </w:tcPr>
          <w:p w14:paraId="603F5D02" w14:textId="79DFEED0" w:rsidR="00FA38BC" w:rsidRPr="00FA38BC" w:rsidRDefault="00FA38BC" w:rsidP="00FA38BC">
            <w:pPr>
              <w:pStyle w:val="Default"/>
              <w:numPr>
                <w:ilvl w:val="0"/>
                <w:numId w:val="13"/>
              </w:numPr>
              <w:spacing w:before="240" w:after="240"/>
              <w:jc w:val="both"/>
              <w:rPr>
                <w:rFonts w:ascii="Roboto" w:hAnsi="Roboto"/>
                <w:sz w:val="22"/>
                <w:szCs w:val="22"/>
              </w:rPr>
            </w:pPr>
            <w:r w:rsidRPr="00FA38BC">
              <w:rPr>
                <w:rFonts w:ascii="Roboto" w:hAnsi="Roboto"/>
                <w:sz w:val="22"/>
                <w:szCs w:val="22"/>
              </w:rPr>
              <w:t xml:space="preserve">To provide relevant information to our Admissions team in order to support the candidate application process, including entry requirements and the accreditation of prior learning. </w:t>
            </w:r>
          </w:p>
          <w:p w14:paraId="106B9598" w14:textId="77777777" w:rsidR="00FA38BC" w:rsidRPr="00FA38BC" w:rsidRDefault="00FA38BC" w:rsidP="00FA38BC">
            <w:pPr>
              <w:pStyle w:val="Default"/>
              <w:numPr>
                <w:ilvl w:val="0"/>
                <w:numId w:val="13"/>
              </w:numPr>
              <w:spacing w:before="240" w:after="240"/>
              <w:jc w:val="both"/>
              <w:rPr>
                <w:rFonts w:ascii="Roboto" w:hAnsi="Roboto"/>
                <w:sz w:val="22"/>
                <w:szCs w:val="22"/>
              </w:rPr>
            </w:pPr>
            <w:r w:rsidRPr="00FA38BC">
              <w:rPr>
                <w:rFonts w:ascii="Roboto" w:hAnsi="Roboto"/>
                <w:sz w:val="22"/>
                <w:szCs w:val="22"/>
              </w:rPr>
              <w:t xml:space="preserve">To manage and participate in the student interview, audition and selection process. </w:t>
            </w:r>
          </w:p>
          <w:p w14:paraId="07DBE365" w14:textId="77777777" w:rsidR="00FA38BC" w:rsidRPr="00FA38BC" w:rsidRDefault="00FA38BC" w:rsidP="00FA38BC">
            <w:pPr>
              <w:pStyle w:val="Default"/>
              <w:numPr>
                <w:ilvl w:val="0"/>
                <w:numId w:val="13"/>
              </w:numPr>
              <w:spacing w:before="240" w:after="240"/>
              <w:jc w:val="both"/>
              <w:rPr>
                <w:rFonts w:ascii="Roboto" w:hAnsi="Roboto"/>
                <w:sz w:val="22"/>
                <w:szCs w:val="22"/>
              </w:rPr>
            </w:pPr>
            <w:r w:rsidRPr="00FA38BC">
              <w:rPr>
                <w:rFonts w:ascii="Roboto" w:hAnsi="Roboto"/>
                <w:sz w:val="22"/>
                <w:szCs w:val="22"/>
              </w:rPr>
              <w:t xml:space="preserve">To plan and oversee, in Liaison with our Admissions Manager, the delivery of student induction, welcome week and student transition activities, working with relevant colleagues. </w:t>
            </w:r>
          </w:p>
          <w:p w14:paraId="4708743A" w14:textId="07815664" w:rsidR="000647B9" w:rsidRPr="00FA38BC" w:rsidRDefault="00FA38BC" w:rsidP="00FA38BC">
            <w:pPr>
              <w:pStyle w:val="Default"/>
              <w:numPr>
                <w:ilvl w:val="0"/>
                <w:numId w:val="13"/>
              </w:numPr>
              <w:spacing w:before="240" w:after="240"/>
              <w:jc w:val="both"/>
              <w:rPr>
                <w:sz w:val="23"/>
                <w:szCs w:val="23"/>
              </w:rPr>
            </w:pPr>
            <w:r w:rsidRPr="00FA38BC">
              <w:rPr>
                <w:rFonts w:ascii="Roboto" w:hAnsi="Roboto"/>
                <w:sz w:val="22"/>
                <w:szCs w:val="22"/>
              </w:rPr>
              <w:t>To provide students with relevant support during the application phase, including any specific issues relating to students with disabilities, international students, mature students etc., referring issues to Student Support or other specialist sources of guidance where appropriate.</w:t>
            </w:r>
            <w:r w:rsidRPr="00FA38BC">
              <w:rPr>
                <w:sz w:val="22"/>
                <w:szCs w:val="22"/>
              </w:rPr>
              <w:t xml:space="preserve"> </w:t>
            </w:r>
          </w:p>
        </w:tc>
      </w:tr>
      <w:tr w:rsidR="00CA19AE" w:rsidRPr="00B375DB" w14:paraId="302980CF" w14:textId="77777777" w:rsidTr="00CD7A48">
        <w:trPr>
          <w:trHeight w:val="699"/>
        </w:trPr>
        <w:tc>
          <w:tcPr>
            <w:tcW w:w="9072" w:type="dxa"/>
            <w:shd w:val="clear" w:color="auto" w:fill="BFBFBF" w:themeFill="background1" w:themeFillShade="BF"/>
            <w:vAlign w:val="center"/>
          </w:tcPr>
          <w:p w14:paraId="6D3BF4C1" w14:textId="76079F09" w:rsidR="000647B9" w:rsidRPr="00B375DB" w:rsidRDefault="000647B9" w:rsidP="00CD7A48">
            <w:pPr>
              <w:keepNext/>
              <w:spacing w:before="240" w:after="240"/>
              <w:jc w:val="both"/>
              <w:outlineLvl w:val="2"/>
              <w:rPr>
                <w:rFonts w:ascii="Roboto" w:hAnsi="Roboto" w:cs="Arial"/>
                <w:b/>
                <w:sz w:val="22"/>
                <w:szCs w:val="22"/>
              </w:rPr>
            </w:pPr>
            <w:r w:rsidRPr="00B375DB">
              <w:rPr>
                <w:rFonts w:ascii="Roboto" w:hAnsi="Roboto" w:cs="Arial"/>
                <w:b/>
                <w:sz w:val="22"/>
                <w:szCs w:val="22"/>
              </w:rPr>
              <w:t xml:space="preserve">Major Task 6:   </w:t>
            </w:r>
            <w:r w:rsidR="00FA38BC">
              <w:rPr>
                <w:rFonts w:ascii="Roboto" w:hAnsi="Roboto" w:cs="Arial"/>
                <w:b/>
                <w:sz w:val="22"/>
                <w:szCs w:val="22"/>
              </w:rPr>
              <w:t>Staffing</w:t>
            </w:r>
          </w:p>
        </w:tc>
      </w:tr>
      <w:tr w:rsidR="00CA19AE" w:rsidRPr="00B375DB" w14:paraId="53CA7B35" w14:textId="77777777" w:rsidTr="00FA38BC">
        <w:trPr>
          <w:trHeight w:val="1435"/>
        </w:trPr>
        <w:tc>
          <w:tcPr>
            <w:tcW w:w="9072" w:type="dxa"/>
            <w:vAlign w:val="center"/>
          </w:tcPr>
          <w:p w14:paraId="6C820A1A" w14:textId="2F9702D4" w:rsidR="00CA19AE" w:rsidRPr="00FA38BC" w:rsidRDefault="00CA19AE" w:rsidP="00FA38BC">
            <w:pPr>
              <w:pStyle w:val="ListParagraph"/>
              <w:numPr>
                <w:ilvl w:val="0"/>
                <w:numId w:val="6"/>
              </w:numPr>
              <w:overflowPunct/>
              <w:autoSpaceDE/>
              <w:autoSpaceDN/>
              <w:adjustRightInd/>
              <w:spacing w:before="240" w:after="240"/>
              <w:jc w:val="both"/>
              <w:textAlignment w:val="auto"/>
              <w:rPr>
                <w:rFonts w:ascii="Roboto" w:hAnsi="Roboto" w:cs="Arial"/>
                <w:sz w:val="22"/>
                <w:szCs w:val="22"/>
              </w:rPr>
            </w:pPr>
            <w:r w:rsidRPr="00B375DB">
              <w:rPr>
                <w:rFonts w:ascii="Roboto" w:hAnsi="Roboto" w:cs="Arial"/>
                <w:sz w:val="22"/>
                <w:szCs w:val="22"/>
              </w:rPr>
              <w:t xml:space="preserve">To </w:t>
            </w:r>
            <w:r w:rsidR="00FA38BC">
              <w:rPr>
                <w:rFonts w:ascii="Roboto" w:hAnsi="Roboto" w:cs="Arial"/>
                <w:sz w:val="22"/>
                <w:szCs w:val="22"/>
              </w:rPr>
              <w:t>work with t</w:t>
            </w:r>
            <w:r w:rsidR="00FA38BC" w:rsidRPr="00FA38BC">
              <w:rPr>
                <w:rFonts w:ascii="Roboto" w:hAnsi="Roboto"/>
                <w:sz w:val="22"/>
                <w:szCs w:val="24"/>
              </w:rPr>
              <w:t>he Director</w:t>
            </w:r>
            <w:r w:rsidR="00991CF4">
              <w:rPr>
                <w:rFonts w:ascii="Roboto" w:hAnsi="Roboto"/>
                <w:sz w:val="22"/>
                <w:szCs w:val="24"/>
              </w:rPr>
              <w:t>s</w:t>
            </w:r>
            <w:r w:rsidR="00FA38BC" w:rsidRPr="00FA38BC">
              <w:rPr>
                <w:rFonts w:ascii="Roboto" w:hAnsi="Roboto"/>
                <w:sz w:val="22"/>
                <w:szCs w:val="24"/>
              </w:rPr>
              <w:t xml:space="preserve"> of</w:t>
            </w:r>
            <w:r w:rsidR="00991CF4">
              <w:rPr>
                <w:rFonts w:ascii="Roboto" w:hAnsi="Roboto"/>
                <w:sz w:val="22"/>
                <w:szCs w:val="24"/>
              </w:rPr>
              <w:t xml:space="preserve"> School</w:t>
            </w:r>
            <w:r w:rsidR="00FA38BC" w:rsidRPr="00FA38BC">
              <w:rPr>
                <w:rFonts w:ascii="Roboto" w:hAnsi="Roboto"/>
                <w:sz w:val="22"/>
                <w:szCs w:val="24"/>
              </w:rPr>
              <w:t xml:space="preserve">, relevant Heads of Discipline and the </w:t>
            </w:r>
            <w:r w:rsidR="00991CF4">
              <w:rPr>
                <w:rFonts w:ascii="Roboto" w:hAnsi="Roboto"/>
                <w:sz w:val="22"/>
                <w:szCs w:val="24"/>
              </w:rPr>
              <w:t xml:space="preserve">Head of HR, Culture and Transformation </w:t>
            </w:r>
            <w:r w:rsidR="00FA38BC" w:rsidRPr="00FA38BC">
              <w:rPr>
                <w:rFonts w:ascii="Roboto" w:hAnsi="Roboto"/>
                <w:sz w:val="22"/>
                <w:szCs w:val="24"/>
              </w:rPr>
              <w:t>to ensure that modules are appropriately staffed, including the appointment of Visiting Professionals as appropriate.</w:t>
            </w:r>
            <w:r w:rsidR="00FA38BC" w:rsidRPr="00FA38BC">
              <w:rPr>
                <w:sz w:val="23"/>
                <w:szCs w:val="24"/>
              </w:rPr>
              <w:t xml:space="preserve"> </w:t>
            </w:r>
          </w:p>
        </w:tc>
      </w:tr>
      <w:tr w:rsidR="00CA19AE" w:rsidRPr="00B375DB" w14:paraId="13B7FA14" w14:textId="77777777" w:rsidTr="00CD7A48">
        <w:trPr>
          <w:trHeight w:val="700"/>
        </w:trPr>
        <w:tc>
          <w:tcPr>
            <w:tcW w:w="9072" w:type="dxa"/>
            <w:shd w:val="clear" w:color="auto" w:fill="BFBFBF" w:themeFill="background1" w:themeFillShade="BF"/>
            <w:vAlign w:val="center"/>
          </w:tcPr>
          <w:p w14:paraId="1732D23C" w14:textId="66A3FC31" w:rsidR="00CA19AE" w:rsidRPr="00B375DB" w:rsidRDefault="000647B9" w:rsidP="00CD7A48">
            <w:pPr>
              <w:spacing w:before="240" w:after="240"/>
              <w:jc w:val="both"/>
              <w:rPr>
                <w:rFonts w:ascii="Roboto" w:hAnsi="Roboto" w:cs="Arial"/>
                <w:b/>
                <w:sz w:val="22"/>
                <w:szCs w:val="22"/>
              </w:rPr>
            </w:pPr>
            <w:r w:rsidRPr="00B375DB">
              <w:rPr>
                <w:rFonts w:ascii="Roboto" w:hAnsi="Roboto" w:cs="Arial"/>
                <w:b/>
                <w:sz w:val="22"/>
                <w:szCs w:val="22"/>
              </w:rPr>
              <w:t xml:space="preserve">Major Task 7:   </w:t>
            </w:r>
            <w:r w:rsidR="00CA19AE" w:rsidRPr="00B375DB">
              <w:rPr>
                <w:rFonts w:ascii="Roboto" w:hAnsi="Roboto" w:cs="Arial"/>
                <w:b/>
                <w:sz w:val="22"/>
                <w:szCs w:val="22"/>
              </w:rPr>
              <w:t>Common Duties</w:t>
            </w:r>
          </w:p>
        </w:tc>
      </w:tr>
      <w:tr w:rsidR="00CA19AE" w:rsidRPr="00B375DB" w14:paraId="2300D0BA" w14:textId="77777777" w:rsidTr="00CD7A48">
        <w:trPr>
          <w:trHeight w:val="2962"/>
        </w:trPr>
        <w:tc>
          <w:tcPr>
            <w:tcW w:w="9072" w:type="dxa"/>
          </w:tcPr>
          <w:p w14:paraId="6C3626A5" w14:textId="0B197458" w:rsidR="00CA19AE" w:rsidRPr="00B375DB" w:rsidRDefault="00CA19AE" w:rsidP="00CD7A48">
            <w:pPr>
              <w:pStyle w:val="ListParagraph"/>
              <w:numPr>
                <w:ilvl w:val="0"/>
                <w:numId w:val="5"/>
              </w:numPr>
              <w:spacing w:before="240" w:after="240"/>
              <w:jc w:val="both"/>
              <w:rPr>
                <w:rFonts w:ascii="Roboto" w:hAnsi="Roboto" w:cs="Arial"/>
                <w:sz w:val="22"/>
                <w:szCs w:val="22"/>
                <w:lang w:eastAsia="en-US"/>
              </w:rPr>
            </w:pPr>
            <w:r w:rsidRPr="00B375DB">
              <w:rPr>
                <w:rFonts w:ascii="Roboto" w:hAnsi="Roboto" w:cs="Arial"/>
                <w:sz w:val="22"/>
                <w:szCs w:val="22"/>
                <w:lang w:eastAsia="en-US"/>
              </w:rPr>
              <w:t>To work flexibly including contributing to work projects of a general nature and providing cover for other staff.</w:t>
            </w:r>
          </w:p>
          <w:p w14:paraId="57461B31" w14:textId="0CD04AE7" w:rsidR="00CA19AE" w:rsidRPr="00B375DB" w:rsidRDefault="00CA19AE" w:rsidP="00CD7A48">
            <w:pPr>
              <w:pStyle w:val="ListParagraph"/>
              <w:numPr>
                <w:ilvl w:val="0"/>
                <w:numId w:val="5"/>
              </w:numPr>
              <w:spacing w:before="240" w:after="240"/>
              <w:jc w:val="both"/>
              <w:rPr>
                <w:rFonts w:ascii="Roboto" w:hAnsi="Roboto" w:cs="Arial"/>
                <w:sz w:val="22"/>
                <w:szCs w:val="22"/>
                <w:lang w:eastAsia="en-US"/>
              </w:rPr>
            </w:pPr>
            <w:r w:rsidRPr="00B375DB">
              <w:rPr>
                <w:rFonts w:ascii="Roboto" w:hAnsi="Roboto" w:cs="Arial"/>
                <w:sz w:val="22"/>
                <w:szCs w:val="22"/>
                <w:lang w:eastAsia="en-US"/>
              </w:rPr>
              <w:t>To participate in staff appraisals and training programmes as required.</w:t>
            </w:r>
          </w:p>
          <w:p w14:paraId="5E95DB6B" w14:textId="3BA18072" w:rsidR="00CA19AE" w:rsidRPr="00B375DB" w:rsidRDefault="00CA19AE" w:rsidP="00CD7A48">
            <w:pPr>
              <w:pStyle w:val="ListParagraph"/>
              <w:numPr>
                <w:ilvl w:val="0"/>
                <w:numId w:val="5"/>
              </w:numPr>
              <w:spacing w:before="240" w:after="240"/>
              <w:jc w:val="both"/>
              <w:rPr>
                <w:rFonts w:ascii="Roboto" w:hAnsi="Roboto" w:cs="Arial"/>
                <w:sz w:val="22"/>
                <w:szCs w:val="22"/>
                <w:lang w:eastAsia="en-US"/>
              </w:rPr>
            </w:pPr>
            <w:r w:rsidRPr="00B375DB">
              <w:rPr>
                <w:rFonts w:ascii="Roboto" w:hAnsi="Roboto" w:cs="Arial"/>
                <w:sz w:val="22"/>
                <w:szCs w:val="22"/>
                <w:lang w:eastAsia="en-US"/>
              </w:rPr>
              <w:t>To always carry out duties with due regard to Equality, Diversity and Inclusion, Health and Safety and other Institute policies as agreed and revised from time to time.</w:t>
            </w:r>
          </w:p>
          <w:p w14:paraId="189EE696" w14:textId="037475F0" w:rsidR="00CA19AE" w:rsidRPr="00B375DB" w:rsidRDefault="00CA19AE" w:rsidP="00CD7A48">
            <w:pPr>
              <w:pStyle w:val="ListParagraph"/>
              <w:numPr>
                <w:ilvl w:val="0"/>
                <w:numId w:val="5"/>
              </w:numPr>
              <w:spacing w:before="240" w:after="240"/>
              <w:jc w:val="both"/>
              <w:rPr>
                <w:rFonts w:ascii="Roboto" w:hAnsi="Roboto" w:cs="Arial"/>
                <w:sz w:val="22"/>
                <w:szCs w:val="22"/>
                <w:lang w:eastAsia="en-US"/>
              </w:rPr>
            </w:pPr>
            <w:r w:rsidRPr="00B375DB">
              <w:rPr>
                <w:rFonts w:ascii="Roboto" w:hAnsi="Roboto" w:cs="Arial"/>
                <w:sz w:val="22"/>
                <w:szCs w:val="22"/>
                <w:lang w:eastAsia="en-US"/>
              </w:rPr>
              <w:t>To undertake other duties from time to time that as deemed necessary and relevant by your line manager, and which are within the remit and scope of your grade.</w:t>
            </w:r>
          </w:p>
        </w:tc>
      </w:tr>
    </w:tbl>
    <w:p w14:paraId="722AA50C" w14:textId="77777777" w:rsidR="000647B9" w:rsidRPr="00B375DB" w:rsidRDefault="000647B9" w:rsidP="00D95AC6">
      <w:pPr>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204CB8" w:rsidRPr="00B375DB" w14:paraId="302CF0C6" w14:textId="77777777" w:rsidTr="00CD7A48">
        <w:trPr>
          <w:trHeight w:val="557"/>
        </w:trPr>
        <w:tc>
          <w:tcPr>
            <w:tcW w:w="9016" w:type="dxa"/>
            <w:shd w:val="clear" w:color="auto" w:fill="660033"/>
            <w:vAlign w:val="center"/>
          </w:tcPr>
          <w:p w14:paraId="4A0EADC3" w14:textId="77777777" w:rsidR="00204CB8" w:rsidRPr="00B375DB" w:rsidRDefault="00204CB8" w:rsidP="00E51DB8">
            <w:pPr>
              <w:jc w:val="both"/>
              <w:rPr>
                <w:rFonts w:ascii="Roboto" w:hAnsi="Roboto" w:cs="Arial"/>
                <w:b/>
                <w:color w:val="FFFFFF" w:themeColor="background1"/>
                <w:sz w:val="22"/>
                <w:szCs w:val="22"/>
              </w:rPr>
            </w:pPr>
            <w:r w:rsidRPr="00B375DB">
              <w:rPr>
                <w:rFonts w:ascii="Roboto" w:hAnsi="Roboto" w:cs="Arial"/>
                <w:b/>
                <w:color w:val="FFFFFF" w:themeColor="background1"/>
                <w:sz w:val="22"/>
                <w:szCs w:val="22"/>
              </w:rPr>
              <w:lastRenderedPageBreak/>
              <w:t>Notes:</w:t>
            </w:r>
          </w:p>
        </w:tc>
      </w:tr>
      <w:tr w:rsidR="00204CB8" w:rsidRPr="00B375DB" w14:paraId="674CEED8" w14:textId="77777777" w:rsidTr="00724C18">
        <w:trPr>
          <w:trHeight w:val="1854"/>
        </w:trPr>
        <w:tc>
          <w:tcPr>
            <w:tcW w:w="9016" w:type="dxa"/>
            <w:vAlign w:val="center"/>
          </w:tcPr>
          <w:p w14:paraId="27DD13CA" w14:textId="797E5EA4" w:rsidR="00204CB8" w:rsidRPr="00B375DB" w:rsidRDefault="00724C18" w:rsidP="00724C18">
            <w:pPr>
              <w:pStyle w:val="xdefault"/>
              <w:shd w:val="clear" w:color="auto" w:fill="FFFFFF"/>
              <w:spacing w:before="0" w:beforeAutospacing="0" w:after="0" w:afterAutospacing="0" w:line="276" w:lineRule="auto"/>
              <w:jc w:val="both"/>
              <w:rPr>
                <w:rFonts w:ascii="Roboto" w:hAnsi="Roboto" w:cs="Arial"/>
                <w:color w:val="000000"/>
                <w:sz w:val="22"/>
                <w:szCs w:val="22"/>
              </w:rPr>
            </w:pPr>
            <w:r w:rsidRPr="008D4106">
              <w:rPr>
                <w:rFonts w:ascii="Roboto" w:hAnsi="Roboto" w:cs="Arial"/>
                <w:sz w:val="22"/>
                <w:szCs w:val="22"/>
              </w:rPr>
              <w:t>The duties and responsibilities attached to posts may vary from time to time without changing the general character of the duties or the level of responsibility entailed.  Changes outside of this description will only be made after consultation with the aim of reaching agreement with the person concerned and will be recorded on the individual's job description.</w:t>
            </w:r>
          </w:p>
        </w:tc>
      </w:tr>
      <w:tr w:rsidR="00204CB8" w:rsidRPr="00B375DB" w14:paraId="208A73AA" w14:textId="77777777" w:rsidTr="00CD7A48">
        <w:trPr>
          <w:trHeight w:val="534"/>
        </w:trPr>
        <w:tc>
          <w:tcPr>
            <w:tcW w:w="9016" w:type="dxa"/>
            <w:shd w:val="clear" w:color="auto" w:fill="660033"/>
            <w:vAlign w:val="center"/>
          </w:tcPr>
          <w:p w14:paraId="668F3FAB" w14:textId="77777777" w:rsidR="00204CB8" w:rsidRPr="00B375DB" w:rsidRDefault="00204CB8" w:rsidP="00E51DB8">
            <w:pPr>
              <w:jc w:val="both"/>
              <w:rPr>
                <w:rFonts w:ascii="Roboto" w:hAnsi="Roboto" w:cs="Arial"/>
                <w:b/>
                <w:color w:val="FFFFFF" w:themeColor="background1"/>
                <w:sz w:val="22"/>
                <w:szCs w:val="22"/>
              </w:rPr>
            </w:pPr>
            <w:bookmarkStart w:id="0" w:name="_Hlk128060539"/>
            <w:r w:rsidRPr="00B375DB">
              <w:rPr>
                <w:rFonts w:ascii="Roboto" w:hAnsi="Roboto" w:cs="Arial"/>
                <w:b/>
                <w:color w:val="FFFFFF" w:themeColor="background1"/>
                <w:sz w:val="22"/>
                <w:szCs w:val="22"/>
              </w:rPr>
              <w:t xml:space="preserve">Location: </w:t>
            </w:r>
          </w:p>
        </w:tc>
      </w:tr>
      <w:tr w:rsidR="00204CB8" w:rsidRPr="00B375DB" w14:paraId="5ED01656" w14:textId="77777777" w:rsidTr="00625E6F">
        <w:trPr>
          <w:trHeight w:val="340"/>
        </w:trPr>
        <w:tc>
          <w:tcPr>
            <w:tcW w:w="9016" w:type="dxa"/>
            <w:vAlign w:val="center"/>
          </w:tcPr>
          <w:p w14:paraId="3401134C" w14:textId="6D4C16C9" w:rsidR="00724C18" w:rsidRDefault="00724C18" w:rsidP="00724C18">
            <w:pPr>
              <w:overflowPunct/>
              <w:autoSpaceDE/>
              <w:autoSpaceDN/>
              <w:adjustRightInd/>
              <w:spacing w:before="240" w:after="240" w:line="276" w:lineRule="auto"/>
              <w:jc w:val="both"/>
              <w:textAlignment w:val="auto"/>
              <w:rPr>
                <w:rFonts w:ascii="Roboto" w:hAnsi="Roboto" w:cs="Arial"/>
                <w:sz w:val="22"/>
                <w:szCs w:val="22"/>
              </w:rPr>
            </w:pPr>
            <w:r w:rsidRPr="008D4106">
              <w:rPr>
                <w:rFonts w:ascii="Roboto" w:hAnsi="Roboto" w:cs="Arial"/>
                <w:sz w:val="22"/>
                <w:szCs w:val="22"/>
              </w:rPr>
              <w:t>Whilst the job is located on our main site, the post holder may occasionally be required to work on different duties or other jobs within their competence in their present or any other location as may be deemed appropriate. In all cases, regard will be paid to the qualifications, experience, current duties and responsibilities, and personal circumstances of the post holder.</w:t>
            </w:r>
          </w:p>
          <w:p w14:paraId="1F9629D8" w14:textId="2835755C" w:rsidR="00625E6F" w:rsidRPr="00B375DB" w:rsidRDefault="00514461" w:rsidP="00724C18">
            <w:pPr>
              <w:overflowPunct/>
              <w:autoSpaceDE/>
              <w:autoSpaceDN/>
              <w:adjustRightInd/>
              <w:spacing w:before="240" w:after="240" w:line="276" w:lineRule="auto"/>
              <w:jc w:val="both"/>
              <w:textAlignment w:val="auto"/>
              <w:rPr>
                <w:rFonts w:ascii="Roboto" w:hAnsi="Roboto" w:cs="Arial"/>
                <w:sz w:val="22"/>
                <w:szCs w:val="22"/>
                <w:lang w:eastAsia="en-US"/>
              </w:rPr>
            </w:pPr>
            <w:r w:rsidRPr="00B375DB">
              <w:rPr>
                <w:rFonts w:ascii="Roboto" w:hAnsi="Roboto" w:cs="Arial"/>
                <w:sz w:val="22"/>
                <w:szCs w:val="22"/>
                <w:lang w:eastAsia="en-US"/>
              </w:rPr>
              <w:t>The post may involve some travel overseas.</w:t>
            </w:r>
          </w:p>
        </w:tc>
      </w:tr>
      <w:tr w:rsidR="00204CB8" w:rsidRPr="00B375DB" w14:paraId="463B6B12" w14:textId="77777777" w:rsidTr="00CD7A48">
        <w:trPr>
          <w:trHeight w:val="524"/>
        </w:trPr>
        <w:tc>
          <w:tcPr>
            <w:tcW w:w="9016" w:type="dxa"/>
            <w:shd w:val="clear" w:color="auto" w:fill="660033"/>
            <w:vAlign w:val="center"/>
          </w:tcPr>
          <w:p w14:paraId="6FF5DD65" w14:textId="77777777" w:rsidR="00204CB8" w:rsidRPr="00B375DB" w:rsidRDefault="00204CB8" w:rsidP="00E51DB8">
            <w:pPr>
              <w:jc w:val="both"/>
              <w:rPr>
                <w:rFonts w:ascii="Roboto" w:hAnsi="Roboto" w:cs="Arial"/>
                <w:b/>
                <w:color w:val="FFFFFF" w:themeColor="background1"/>
                <w:sz w:val="22"/>
                <w:szCs w:val="22"/>
              </w:rPr>
            </w:pPr>
            <w:r w:rsidRPr="00B375DB">
              <w:rPr>
                <w:rFonts w:ascii="Roboto" w:hAnsi="Roboto" w:cs="Arial"/>
                <w:b/>
                <w:color w:val="FFFFFF" w:themeColor="background1"/>
                <w:sz w:val="22"/>
                <w:szCs w:val="22"/>
              </w:rPr>
              <w:t>Hours:</w:t>
            </w:r>
          </w:p>
        </w:tc>
      </w:tr>
      <w:tr w:rsidR="00204CB8" w:rsidRPr="00B375DB" w14:paraId="14F8C7E1" w14:textId="77777777" w:rsidTr="00625E6F">
        <w:trPr>
          <w:trHeight w:val="624"/>
        </w:trPr>
        <w:tc>
          <w:tcPr>
            <w:tcW w:w="9016" w:type="dxa"/>
            <w:vAlign w:val="center"/>
          </w:tcPr>
          <w:p w14:paraId="70876348" w14:textId="096F6F39" w:rsidR="00F70AF3" w:rsidRPr="00B375DB" w:rsidRDefault="00FA38BC" w:rsidP="00724C18">
            <w:pPr>
              <w:pStyle w:val="xdefault"/>
              <w:shd w:val="clear" w:color="auto" w:fill="FFFFFF"/>
              <w:spacing w:before="240" w:beforeAutospacing="0" w:after="240" w:afterAutospacing="0" w:line="276" w:lineRule="auto"/>
              <w:jc w:val="both"/>
              <w:rPr>
                <w:rFonts w:ascii="Roboto" w:hAnsi="Roboto" w:cs="Arial"/>
                <w:color w:val="000000"/>
                <w:sz w:val="22"/>
                <w:szCs w:val="22"/>
                <w:bdr w:val="none" w:sz="0" w:space="0" w:color="auto" w:frame="1"/>
              </w:rPr>
            </w:pPr>
            <w:r>
              <w:rPr>
                <w:rFonts w:ascii="Roboto" w:hAnsi="Roboto" w:cs="Arial"/>
                <w:color w:val="000000"/>
                <w:sz w:val="22"/>
                <w:szCs w:val="22"/>
                <w:bdr w:val="none" w:sz="0" w:space="0" w:color="auto" w:frame="1"/>
              </w:rPr>
              <w:t xml:space="preserve">The Standard remission for a Programme Leader is currently 75 hours or equivalent for fractional staff. Usually </w:t>
            </w:r>
            <w:r w:rsidR="001930E9">
              <w:rPr>
                <w:rFonts w:ascii="Roboto" w:hAnsi="Roboto" w:cs="Arial"/>
                <w:color w:val="000000"/>
                <w:sz w:val="22"/>
                <w:szCs w:val="22"/>
                <w:bdr w:val="none" w:sz="0" w:space="0" w:color="auto" w:frame="1"/>
              </w:rPr>
              <w:t>37.5</w:t>
            </w:r>
            <w:r w:rsidR="0020239A" w:rsidRPr="00B375DB">
              <w:rPr>
                <w:rFonts w:ascii="Roboto" w:hAnsi="Roboto" w:cs="Arial"/>
                <w:color w:val="000000"/>
                <w:sz w:val="22"/>
                <w:szCs w:val="22"/>
                <w:bdr w:val="none" w:sz="0" w:space="0" w:color="auto" w:frame="1"/>
              </w:rPr>
              <w:t xml:space="preserve"> hrs per week, Monday – Friday, although there may be situations whereby the postholder will need to put in the hours to ensure that e.g., agreed project/work deadlines are met</w:t>
            </w:r>
            <w:r w:rsidR="000647B9" w:rsidRPr="00B375DB">
              <w:rPr>
                <w:rFonts w:ascii="Roboto" w:hAnsi="Roboto" w:cs="Arial"/>
                <w:color w:val="000000"/>
                <w:sz w:val="22"/>
                <w:szCs w:val="22"/>
                <w:bdr w:val="none" w:sz="0" w:space="0" w:color="auto" w:frame="1"/>
              </w:rPr>
              <w:t>.</w:t>
            </w:r>
          </w:p>
        </w:tc>
      </w:tr>
      <w:bookmarkEnd w:id="0"/>
    </w:tbl>
    <w:p w14:paraId="2877FCC3" w14:textId="63FE48A7" w:rsidR="008C3228" w:rsidRPr="00B375DB" w:rsidRDefault="008C3228" w:rsidP="008C3228">
      <w:pPr>
        <w:overflowPunct/>
        <w:autoSpaceDE/>
        <w:autoSpaceDN/>
        <w:adjustRightInd/>
        <w:textAlignment w:val="auto"/>
        <w:rPr>
          <w:rFonts w:ascii="Roboto" w:hAnsi="Roboto" w:cs="Arial"/>
          <w:sz w:val="22"/>
          <w:szCs w:val="22"/>
        </w:rPr>
      </w:pPr>
      <w:r w:rsidRPr="00B375DB">
        <w:rPr>
          <w:rFonts w:ascii="Roboto" w:hAnsi="Roboto" w:cs="Arial"/>
          <w:sz w:val="22"/>
          <w:szCs w:val="22"/>
        </w:rPr>
        <w:br w:type="page"/>
      </w:r>
    </w:p>
    <w:p w14:paraId="773FCBB7" w14:textId="778F2C87" w:rsidR="00CA19AE" w:rsidRPr="00B375DB" w:rsidRDefault="00CA19AE" w:rsidP="00204CB8">
      <w:pPr>
        <w:jc w:val="center"/>
        <w:rPr>
          <w:rFonts w:ascii="Roboto" w:hAnsi="Roboto" w:cs="Arial"/>
          <w:sz w:val="22"/>
          <w:szCs w:val="22"/>
        </w:rPr>
      </w:pPr>
      <w:r w:rsidRPr="00B375DB">
        <w:rPr>
          <w:rFonts w:ascii="Roboto" w:hAnsi="Roboto" w:cs="Arial"/>
          <w:noProof/>
          <w:sz w:val="22"/>
          <w:szCs w:val="22"/>
        </w:rPr>
        <w:lastRenderedPageBreak/>
        <w:drawing>
          <wp:anchor distT="0" distB="0" distL="114300" distR="114300" simplePos="0" relativeHeight="251659264" behindDoc="1" locked="0" layoutInCell="1" allowOverlap="1" wp14:anchorId="3D759914" wp14:editId="00056162">
            <wp:simplePos x="0" y="0"/>
            <wp:positionH relativeFrom="margin">
              <wp:align>center</wp:align>
            </wp:positionH>
            <wp:positionV relativeFrom="paragraph">
              <wp:posOffset>-915670</wp:posOffset>
            </wp:positionV>
            <wp:extent cx="1952625" cy="1693804"/>
            <wp:effectExtent l="0" t="0" r="0" b="1905"/>
            <wp:wrapNone/>
            <wp:docPr id="2" name="Picture 2" descr="Liverpool Institute for Performing Arts (LIPA) Accommodation | Casit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rpool Institute for Performing Arts (LIPA) Accommodation | Casita.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693804"/>
                    </a:xfrm>
                    <a:prstGeom prst="rect">
                      <a:avLst/>
                    </a:prstGeom>
                    <a:noFill/>
                    <a:ln>
                      <a:noFill/>
                    </a:ln>
                  </pic:spPr>
                </pic:pic>
              </a:graphicData>
            </a:graphic>
          </wp:anchor>
        </w:drawing>
      </w:r>
    </w:p>
    <w:p w14:paraId="2458926A" w14:textId="0C700BC1" w:rsidR="00CA19AE" w:rsidRPr="00B375DB" w:rsidRDefault="00CA19AE" w:rsidP="00204CB8">
      <w:pPr>
        <w:jc w:val="center"/>
        <w:rPr>
          <w:rFonts w:ascii="Roboto" w:hAnsi="Roboto" w:cs="Arial"/>
          <w:sz w:val="22"/>
          <w:szCs w:val="22"/>
        </w:rPr>
      </w:pPr>
    </w:p>
    <w:p w14:paraId="3055AAA8" w14:textId="77777777" w:rsidR="00CA19AE" w:rsidRPr="00B375DB" w:rsidRDefault="00CA19AE" w:rsidP="00CA19AE">
      <w:pPr>
        <w:pStyle w:val="Heading1"/>
        <w:jc w:val="center"/>
        <w:rPr>
          <w:rFonts w:ascii="Roboto" w:hAnsi="Roboto" w:cs="Arial"/>
          <w:sz w:val="22"/>
          <w:szCs w:val="22"/>
        </w:rPr>
      </w:pPr>
    </w:p>
    <w:p w14:paraId="3AD895A2" w14:textId="70BF7E11" w:rsidR="003C6B7B" w:rsidRPr="002F4034" w:rsidRDefault="00204CB8" w:rsidP="00CA19AE">
      <w:pPr>
        <w:pStyle w:val="Heading1"/>
        <w:jc w:val="center"/>
        <w:rPr>
          <w:rFonts w:ascii="Roboto" w:hAnsi="Roboto" w:cs="Arial"/>
          <w:sz w:val="28"/>
          <w:szCs w:val="28"/>
        </w:rPr>
      </w:pPr>
      <w:r w:rsidRPr="002F4034">
        <w:rPr>
          <w:rFonts w:ascii="Roboto" w:hAnsi="Roboto" w:cs="Arial"/>
          <w:sz w:val="28"/>
          <w:szCs w:val="28"/>
        </w:rPr>
        <w:t>Person Specification</w:t>
      </w:r>
      <w:r w:rsidR="006819D2" w:rsidRPr="002F4034">
        <w:rPr>
          <w:rFonts w:ascii="Roboto" w:hAnsi="Roboto" w:cs="Arial"/>
          <w:sz w:val="28"/>
          <w:szCs w:val="28"/>
        </w:rPr>
        <w:t xml:space="preserve"> </w:t>
      </w:r>
      <w:r w:rsidR="00FA38BC">
        <w:rPr>
          <w:rFonts w:ascii="Roboto" w:hAnsi="Roboto" w:cs="Arial"/>
          <w:sz w:val="28"/>
          <w:szCs w:val="28"/>
        </w:rPr>
        <w:t>–</w:t>
      </w:r>
      <w:r w:rsidR="00CA19AE" w:rsidRPr="002F4034">
        <w:rPr>
          <w:rFonts w:ascii="Roboto" w:hAnsi="Roboto" w:cs="Arial"/>
          <w:sz w:val="28"/>
          <w:szCs w:val="28"/>
        </w:rPr>
        <w:t xml:space="preserve"> </w:t>
      </w:r>
      <w:r w:rsidR="00FA38BC">
        <w:rPr>
          <w:rFonts w:ascii="Roboto" w:hAnsi="Roboto" w:cs="Arial"/>
          <w:sz w:val="28"/>
          <w:szCs w:val="28"/>
        </w:rPr>
        <w:t>Programme Leader – MA Music Management</w:t>
      </w:r>
    </w:p>
    <w:p w14:paraId="22FA97F5" w14:textId="77777777" w:rsidR="00CA19AE" w:rsidRPr="00B375DB" w:rsidRDefault="00CA19AE" w:rsidP="00CA19AE">
      <w:pPr>
        <w:rPr>
          <w:rFonts w:ascii="Roboto" w:hAnsi="Roboto" w:cs="Arial"/>
          <w:sz w:val="22"/>
          <w:szCs w:val="22"/>
        </w:rPr>
      </w:pPr>
    </w:p>
    <w:tbl>
      <w:tblPr>
        <w:tblpPr w:leftFromText="180" w:rightFromText="180" w:vertAnchor="text" w:horzAnchor="margin" w:tblpY="18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616"/>
        <w:gridCol w:w="1384"/>
        <w:gridCol w:w="3600"/>
      </w:tblGrid>
      <w:tr w:rsidR="00CA19AE" w:rsidRPr="00B375DB" w14:paraId="0211F979" w14:textId="77777777" w:rsidTr="001D1FF1">
        <w:trPr>
          <w:cantSplit/>
          <w:trHeight w:val="698"/>
        </w:trPr>
        <w:tc>
          <w:tcPr>
            <w:tcW w:w="9600" w:type="dxa"/>
            <w:gridSpan w:val="3"/>
            <w:shd w:val="clear" w:color="auto" w:fill="660033"/>
            <w:vAlign w:val="center"/>
          </w:tcPr>
          <w:p w14:paraId="676AAA3E" w14:textId="09EBACFA" w:rsidR="00CA19AE" w:rsidRPr="00B375DB" w:rsidRDefault="00CA19AE" w:rsidP="00CA19AE">
            <w:pPr>
              <w:spacing w:before="20" w:after="20"/>
              <w:jc w:val="center"/>
              <w:rPr>
                <w:rFonts w:ascii="Roboto" w:hAnsi="Roboto" w:cs="Arial"/>
                <w:b/>
                <w:sz w:val="22"/>
                <w:szCs w:val="22"/>
              </w:rPr>
            </w:pPr>
            <w:r w:rsidRPr="00B375DB">
              <w:rPr>
                <w:rFonts w:ascii="Roboto" w:hAnsi="Roboto" w:cs="Arial"/>
                <w:b/>
                <w:sz w:val="22"/>
                <w:szCs w:val="22"/>
              </w:rPr>
              <w:t xml:space="preserve">                                                                           </w:t>
            </w:r>
            <w:r w:rsidR="002F4034">
              <w:rPr>
                <w:rFonts w:ascii="Roboto" w:hAnsi="Roboto" w:cs="Arial"/>
                <w:b/>
                <w:sz w:val="22"/>
                <w:szCs w:val="22"/>
              </w:rPr>
              <w:t xml:space="preserve">    </w:t>
            </w:r>
            <w:r w:rsidRPr="00B375DB">
              <w:rPr>
                <w:rFonts w:ascii="Roboto" w:hAnsi="Roboto" w:cs="Arial"/>
                <w:b/>
                <w:sz w:val="22"/>
                <w:szCs w:val="22"/>
              </w:rPr>
              <w:t>To be identified by:</w:t>
            </w:r>
          </w:p>
        </w:tc>
      </w:tr>
      <w:tr w:rsidR="00F70AF3" w:rsidRPr="00B375DB" w14:paraId="357B8F04" w14:textId="77777777" w:rsidTr="001D1FF1">
        <w:trPr>
          <w:cantSplit/>
          <w:trHeight w:val="454"/>
        </w:trPr>
        <w:tc>
          <w:tcPr>
            <w:tcW w:w="9600" w:type="dxa"/>
            <w:gridSpan w:val="3"/>
            <w:shd w:val="clear" w:color="auto" w:fill="BFBFBF" w:themeFill="background1" w:themeFillShade="BF"/>
            <w:vAlign w:val="center"/>
          </w:tcPr>
          <w:p w14:paraId="069C4E7C" w14:textId="77777777" w:rsidR="00F70AF3" w:rsidRPr="00B375DB" w:rsidRDefault="00F70AF3" w:rsidP="00F70AF3">
            <w:pPr>
              <w:spacing w:before="20" w:after="20"/>
              <w:rPr>
                <w:rFonts w:ascii="Roboto" w:hAnsi="Roboto" w:cs="Arial"/>
                <w:color w:val="FFFFFF" w:themeColor="background1"/>
                <w:sz w:val="22"/>
                <w:szCs w:val="22"/>
              </w:rPr>
            </w:pPr>
            <w:r w:rsidRPr="00B375DB">
              <w:rPr>
                <w:rFonts w:ascii="Roboto" w:hAnsi="Roboto" w:cs="Arial"/>
                <w:b/>
                <w:sz w:val="22"/>
                <w:szCs w:val="22"/>
              </w:rPr>
              <w:t>Education and Qualifications:</w:t>
            </w:r>
          </w:p>
        </w:tc>
      </w:tr>
      <w:tr w:rsidR="00923B53" w:rsidRPr="00B375DB" w14:paraId="046D92CA" w14:textId="77777777" w:rsidTr="00157247">
        <w:trPr>
          <w:cantSplit/>
          <w:trHeight w:val="907"/>
        </w:trPr>
        <w:tc>
          <w:tcPr>
            <w:tcW w:w="4616" w:type="dxa"/>
          </w:tcPr>
          <w:p w14:paraId="249087E1" w14:textId="77777777" w:rsidR="00923B53" w:rsidRPr="00B375DB" w:rsidRDefault="00923B53" w:rsidP="00923B53">
            <w:pPr>
              <w:rPr>
                <w:rFonts w:ascii="Roboto" w:hAnsi="Roboto" w:cs="Arial"/>
                <w:sz w:val="22"/>
                <w:szCs w:val="22"/>
              </w:rPr>
            </w:pPr>
          </w:p>
          <w:p w14:paraId="54696F00" w14:textId="66948C1F" w:rsidR="00923B53" w:rsidRPr="00B375DB" w:rsidRDefault="00923B53" w:rsidP="00923B53">
            <w:pPr>
              <w:rPr>
                <w:rFonts w:ascii="Roboto" w:hAnsi="Roboto" w:cs="Arial"/>
                <w:sz w:val="22"/>
                <w:szCs w:val="22"/>
              </w:rPr>
            </w:pPr>
            <w:r w:rsidRPr="00B375DB">
              <w:rPr>
                <w:rFonts w:ascii="Roboto" w:hAnsi="Roboto" w:cs="Arial"/>
                <w:sz w:val="22"/>
                <w:szCs w:val="22"/>
              </w:rPr>
              <w:t>Good Honours Degree or equivalent</w:t>
            </w:r>
            <w:r w:rsidR="006819D2" w:rsidRPr="00B375DB">
              <w:rPr>
                <w:rFonts w:ascii="Roboto" w:hAnsi="Roboto" w:cs="Arial"/>
                <w:sz w:val="22"/>
                <w:szCs w:val="22"/>
              </w:rPr>
              <w:t>.</w:t>
            </w:r>
          </w:p>
        </w:tc>
        <w:tc>
          <w:tcPr>
            <w:tcW w:w="1384" w:type="dxa"/>
            <w:vAlign w:val="center"/>
          </w:tcPr>
          <w:p w14:paraId="6BD4457D" w14:textId="77777777" w:rsidR="00923B53" w:rsidRPr="00B375DB" w:rsidRDefault="00923B53" w:rsidP="00923B53">
            <w:pPr>
              <w:jc w:val="center"/>
              <w:rPr>
                <w:rFonts w:ascii="Roboto" w:hAnsi="Roboto" w:cs="Arial"/>
                <w:sz w:val="22"/>
                <w:szCs w:val="22"/>
              </w:rPr>
            </w:pPr>
            <w:r w:rsidRPr="00B375DB">
              <w:rPr>
                <w:rFonts w:ascii="Roboto" w:hAnsi="Roboto" w:cs="Arial"/>
                <w:sz w:val="22"/>
                <w:szCs w:val="22"/>
              </w:rPr>
              <w:t>Essential</w:t>
            </w:r>
          </w:p>
        </w:tc>
        <w:tc>
          <w:tcPr>
            <w:tcW w:w="3600" w:type="dxa"/>
            <w:vAlign w:val="center"/>
          </w:tcPr>
          <w:p w14:paraId="497ABB3B" w14:textId="14AA2407" w:rsidR="00923B53" w:rsidRPr="00B375DB" w:rsidRDefault="00923B53" w:rsidP="00923B53">
            <w:pPr>
              <w:jc w:val="center"/>
              <w:rPr>
                <w:rFonts w:ascii="Roboto" w:hAnsi="Roboto" w:cs="Arial"/>
                <w:sz w:val="22"/>
                <w:szCs w:val="22"/>
              </w:rPr>
            </w:pPr>
            <w:r w:rsidRPr="00B375DB">
              <w:rPr>
                <w:rFonts w:ascii="Roboto" w:hAnsi="Roboto" w:cs="Arial"/>
                <w:sz w:val="22"/>
                <w:szCs w:val="22"/>
              </w:rPr>
              <w:t>Application Form/Qualification Certificates</w:t>
            </w:r>
          </w:p>
        </w:tc>
      </w:tr>
      <w:tr w:rsidR="00923B53" w:rsidRPr="00B375DB" w14:paraId="6BFBC34C" w14:textId="77777777" w:rsidTr="00AE19F8">
        <w:trPr>
          <w:cantSplit/>
          <w:trHeight w:val="873"/>
        </w:trPr>
        <w:tc>
          <w:tcPr>
            <w:tcW w:w="4616" w:type="dxa"/>
          </w:tcPr>
          <w:p w14:paraId="0617B2AF" w14:textId="77777777" w:rsidR="00923B53" w:rsidRPr="00B375DB" w:rsidRDefault="00923B53" w:rsidP="00923B53">
            <w:pPr>
              <w:rPr>
                <w:rFonts w:ascii="Roboto" w:hAnsi="Roboto" w:cs="Arial"/>
                <w:sz w:val="22"/>
                <w:szCs w:val="22"/>
              </w:rPr>
            </w:pPr>
          </w:p>
          <w:p w14:paraId="7AA50660" w14:textId="6BD05CF9" w:rsidR="00923B53" w:rsidRPr="00B375DB" w:rsidRDefault="00923B53" w:rsidP="00923B53">
            <w:pPr>
              <w:rPr>
                <w:rFonts w:ascii="Roboto" w:hAnsi="Roboto" w:cs="Arial"/>
                <w:sz w:val="22"/>
                <w:szCs w:val="22"/>
              </w:rPr>
            </w:pPr>
            <w:r w:rsidRPr="00B375DB">
              <w:rPr>
                <w:rFonts w:ascii="Roboto" w:hAnsi="Roboto" w:cs="Arial"/>
                <w:sz w:val="22"/>
                <w:szCs w:val="22"/>
              </w:rPr>
              <w:t>Higher Degree (Masters or Doctorate)</w:t>
            </w:r>
            <w:r w:rsidR="006819D2" w:rsidRPr="00B375DB">
              <w:rPr>
                <w:rFonts w:ascii="Roboto" w:hAnsi="Roboto" w:cs="Arial"/>
                <w:sz w:val="22"/>
                <w:szCs w:val="22"/>
              </w:rPr>
              <w:t>.</w:t>
            </w:r>
          </w:p>
        </w:tc>
        <w:tc>
          <w:tcPr>
            <w:tcW w:w="1384" w:type="dxa"/>
            <w:vAlign w:val="center"/>
          </w:tcPr>
          <w:p w14:paraId="27F29D84" w14:textId="7F841063" w:rsidR="00923B53" w:rsidRPr="00B375DB" w:rsidRDefault="00923B53" w:rsidP="00923B53">
            <w:pPr>
              <w:jc w:val="center"/>
              <w:rPr>
                <w:rFonts w:ascii="Roboto" w:hAnsi="Roboto" w:cs="Arial"/>
                <w:sz w:val="22"/>
                <w:szCs w:val="22"/>
              </w:rPr>
            </w:pPr>
            <w:r w:rsidRPr="00B375DB">
              <w:rPr>
                <w:rFonts w:ascii="Roboto" w:hAnsi="Roboto" w:cs="Arial"/>
                <w:sz w:val="22"/>
                <w:szCs w:val="22"/>
              </w:rPr>
              <w:t>Desirable</w:t>
            </w:r>
          </w:p>
        </w:tc>
        <w:tc>
          <w:tcPr>
            <w:tcW w:w="3600" w:type="dxa"/>
            <w:vAlign w:val="center"/>
          </w:tcPr>
          <w:p w14:paraId="2191A88C" w14:textId="444C10A7" w:rsidR="00923B53" w:rsidRPr="00B375DB" w:rsidRDefault="00923B53" w:rsidP="00923B53">
            <w:pPr>
              <w:jc w:val="center"/>
              <w:rPr>
                <w:rFonts w:ascii="Roboto" w:hAnsi="Roboto" w:cs="Arial"/>
                <w:sz w:val="22"/>
                <w:szCs w:val="22"/>
              </w:rPr>
            </w:pPr>
            <w:r w:rsidRPr="00B375DB">
              <w:rPr>
                <w:rFonts w:ascii="Roboto" w:hAnsi="Roboto" w:cs="Arial"/>
                <w:sz w:val="22"/>
                <w:szCs w:val="22"/>
              </w:rPr>
              <w:t>Application Form/Qualification Certificates</w:t>
            </w:r>
          </w:p>
        </w:tc>
      </w:tr>
      <w:tr w:rsidR="00923B53" w:rsidRPr="00B375DB" w14:paraId="31E268BC" w14:textId="77777777" w:rsidTr="00157247">
        <w:trPr>
          <w:cantSplit/>
          <w:trHeight w:val="846"/>
        </w:trPr>
        <w:tc>
          <w:tcPr>
            <w:tcW w:w="4616" w:type="dxa"/>
          </w:tcPr>
          <w:p w14:paraId="546B5F23" w14:textId="77777777" w:rsidR="00923B53" w:rsidRPr="00B375DB" w:rsidRDefault="00923B53" w:rsidP="00923B53">
            <w:pPr>
              <w:overflowPunct/>
              <w:autoSpaceDE/>
              <w:autoSpaceDN/>
              <w:adjustRightInd/>
              <w:textAlignment w:val="auto"/>
              <w:rPr>
                <w:rFonts w:ascii="Roboto" w:hAnsi="Roboto" w:cs="Arial"/>
                <w:sz w:val="22"/>
                <w:szCs w:val="22"/>
              </w:rPr>
            </w:pPr>
          </w:p>
          <w:p w14:paraId="0D67F743" w14:textId="338BA2E3" w:rsidR="00923B53" w:rsidRPr="00B375DB" w:rsidRDefault="00923B53" w:rsidP="00923B53">
            <w:pPr>
              <w:overflowPunct/>
              <w:autoSpaceDE/>
              <w:autoSpaceDN/>
              <w:adjustRightInd/>
              <w:textAlignment w:val="auto"/>
              <w:rPr>
                <w:rFonts w:ascii="Roboto" w:hAnsi="Roboto" w:cs="Arial"/>
                <w:sz w:val="22"/>
                <w:szCs w:val="22"/>
              </w:rPr>
            </w:pPr>
            <w:r w:rsidRPr="00B375DB">
              <w:rPr>
                <w:rFonts w:ascii="Roboto" w:hAnsi="Roboto" w:cs="Arial"/>
                <w:sz w:val="22"/>
                <w:szCs w:val="22"/>
              </w:rPr>
              <w:t>Recognised Teaching Qualification or membership of the HE Academy</w:t>
            </w:r>
            <w:r w:rsidR="006819D2" w:rsidRPr="00B375DB">
              <w:rPr>
                <w:rFonts w:ascii="Roboto" w:hAnsi="Roboto" w:cs="Arial"/>
                <w:sz w:val="22"/>
                <w:szCs w:val="22"/>
              </w:rPr>
              <w:t>.</w:t>
            </w:r>
          </w:p>
          <w:p w14:paraId="24020E3B" w14:textId="362D92DD" w:rsidR="00923B53" w:rsidRPr="00B375DB" w:rsidRDefault="00923B53" w:rsidP="00923B53">
            <w:pPr>
              <w:overflowPunct/>
              <w:autoSpaceDE/>
              <w:autoSpaceDN/>
              <w:adjustRightInd/>
              <w:textAlignment w:val="auto"/>
              <w:rPr>
                <w:rFonts w:ascii="Roboto" w:hAnsi="Roboto" w:cs="Arial"/>
                <w:sz w:val="22"/>
                <w:szCs w:val="22"/>
              </w:rPr>
            </w:pPr>
          </w:p>
        </w:tc>
        <w:tc>
          <w:tcPr>
            <w:tcW w:w="1384" w:type="dxa"/>
            <w:vAlign w:val="center"/>
          </w:tcPr>
          <w:p w14:paraId="7DE8B9A2" w14:textId="77777777" w:rsidR="00923B53" w:rsidRPr="00B375DB" w:rsidRDefault="00923B53" w:rsidP="00923B53">
            <w:pPr>
              <w:jc w:val="center"/>
              <w:rPr>
                <w:rFonts w:ascii="Roboto" w:hAnsi="Roboto" w:cs="Arial"/>
                <w:sz w:val="22"/>
                <w:szCs w:val="22"/>
              </w:rPr>
            </w:pPr>
            <w:r w:rsidRPr="00B375DB">
              <w:rPr>
                <w:rFonts w:ascii="Roboto" w:hAnsi="Roboto" w:cs="Arial"/>
                <w:sz w:val="22"/>
                <w:szCs w:val="22"/>
              </w:rPr>
              <w:t>Desirable</w:t>
            </w:r>
          </w:p>
        </w:tc>
        <w:tc>
          <w:tcPr>
            <w:tcW w:w="3600" w:type="dxa"/>
            <w:vAlign w:val="center"/>
          </w:tcPr>
          <w:p w14:paraId="642671A3" w14:textId="14F6A457" w:rsidR="00923B53" w:rsidRPr="00B375DB" w:rsidRDefault="00923B53" w:rsidP="00923B53">
            <w:pPr>
              <w:jc w:val="center"/>
              <w:rPr>
                <w:rFonts w:ascii="Roboto" w:hAnsi="Roboto" w:cs="Arial"/>
                <w:sz w:val="22"/>
                <w:szCs w:val="22"/>
              </w:rPr>
            </w:pPr>
            <w:r w:rsidRPr="00B375DB">
              <w:rPr>
                <w:rFonts w:ascii="Roboto" w:hAnsi="Roboto" w:cs="Arial"/>
                <w:sz w:val="22"/>
                <w:szCs w:val="22"/>
              </w:rPr>
              <w:t>Application Form/Qualification Certificates</w:t>
            </w:r>
          </w:p>
        </w:tc>
      </w:tr>
      <w:tr w:rsidR="00F70AF3" w:rsidRPr="00B375DB" w14:paraId="78F30BB0" w14:textId="77777777" w:rsidTr="000F5DDC">
        <w:trPr>
          <w:cantSplit/>
          <w:trHeight w:val="454"/>
        </w:trPr>
        <w:tc>
          <w:tcPr>
            <w:tcW w:w="9600" w:type="dxa"/>
            <w:gridSpan w:val="3"/>
            <w:shd w:val="clear" w:color="auto" w:fill="BFBFBF" w:themeFill="background1" w:themeFillShade="BF"/>
            <w:vAlign w:val="center"/>
          </w:tcPr>
          <w:p w14:paraId="55D8CB10" w14:textId="77777777" w:rsidR="00F70AF3" w:rsidRPr="00B375DB" w:rsidRDefault="00F70AF3" w:rsidP="00F70AF3">
            <w:pPr>
              <w:rPr>
                <w:rFonts w:ascii="Roboto" w:hAnsi="Roboto" w:cs="Arial"/>
                <w:b/>
                <w:color w:val="FFFFFF" w:themeColor="background1"/>
                <w:sz w:val="22"/>
                <w:szCs w:val="22"/>
              </w:rPr>
            </w:pPr>
            <w:r w:rsidRPr="00B375DB">
              <w:rPr>
                <w:rFonts w:ascii="Roboto" w:hAnsi="Roboto" w:cs="Arial"/>
                <w:b/>
                <w:sz w:val="22"/>
                <w:szCs w:val="22"/>
              </w:rPr>
              <w:t>Experience:</w:t>
            </w:r>
          </w:p>
        </w:tc>
      </w:tr>
      <w:tr w:rsidR="00513D2C" w:rsidRPr="00B375DB" w14:paraId="3AAD6505" w14:textId="77777777" w:rsidTr="00AE19F8">
        <w:trPr>
          <w:cantSplit/>
          <w:trHeight w:val="636"/>
        </w:trPr>
        <w:tc>
          <w:tcPr>
            <w:tcW w:w="4616" w:type="dxa"/>
            <w:vAlign w:val="center"/>
          </w:tcPr>
          <w:p w14:paraId="4DE04AB3" w14:textId="5ADB161F" w:rsidR="00513D2C" w:rsidRPr="00B375DB" w:rsidRDefault="00513D2C" w:rsidP="00F70AF3">
            <w:pPr>
              <w:overflowPunct/>
              <w:autoSpaceDE/>
              <w:autoSpaceDN/>
              <w:adjustRightInd/>
              <w:textAlignment w:val="auto"/>
              <w:rPr>
                <w:rFonts w:ascii="Roboto" w:hAnsi="Roboto" w:cs="Arial"/>
                <w:sz w:val="22"/>
                <w:szCs w:val="22"/>
              </w:rPr>
            </w:pPr>
            <w:r w:rsidRPr="00B375DB">
              <w:rPr>
                <w:rFonts w:ascii="Roboto" w:hAnsi="Roboto" w:cs="Arial"/>
                <w:sz w:val="22"/>
                <w:szCs w:val="22"/>
              </w:rPr>
              <w:t>Experience of teaching in Higher Education.</w:t>
            </w:r>
          </w:p>
        </w:tc>
        <w:tc>
          <w:tcPr>
            <w:tcW w:w="1384" w:type="dxa"/>
            <w:vAlign w:val="center"/>
          </w:tcPr>
          <w:p w14:paraId="309E8820" w14:textId="56D4F8A1" w:rsidR="00513D2C" w:rsidRPr="00B375DB" w:rsidRDefault="006819D2" w:rsidP="00F70AF3">
            <w:pPr>
              <w:jc w:val="center"/>
              <w:rPr>
                <w:rFonts w:ascii="Roboto" w:hAnsi="Roboto" w:cs="Arial"/>
                <w:sz w:val="22"/>
                <w:szCs w:val="22"/>
              </w:rPr>
            </w:pPr>
            <w:r w:rsidRPr="00B375DB">
              <w:rPr>
                <w:rFonts w:ascii="Roboto" w:hAnsi="Roboto" w:cs="Arial"/>
                <w:sz w:val="22"/>
                <w:szCs w:val="22"/>
              </w:rPr>
              <w:t>Desirable</w:t>
            </w:r>
          </w:p>
        </w:tc>
        <w:tc>
          <w:tcPr>
            <w:tcW w:w="3600" w:type="dxa"/>
            <w:vAlign w:val="center"/>
          </w:tcPr>
          <w:p w14:paraId="4CD8F7F6" w14:textId="6DCA93D3" w:rsidR="00513D2C" w:rsidRPr="00B375DB" w:rsidRDefault="00513D2C" w:rsidP="00F70AF3">
            <w:pPr>
              <w:jc w:val="center"/>
              <w:rPr>
                <w:rFonts w:ascii="Roboto" w:hAnsi="Roboto" w:cs="Arial"/>
                <w:sz w:val="22"/>
                <w:szCs w:val="22"/>
              </w:rPr>
            </w:pPr>
            <w:r w:rsidRPr="00B375DB">
              <w:rPr>
                <w:rFonts w:ascii="Roboto" w:hAnsi="Roboto" w:cs="Arial"/>
                <w:sz w:val="22"/>
                <w:szCs w:val="22"/>
              </w:rPr>
              <w:t>Application Form/Interview</w:t>
            </w:r>
          </w:p>
        </w:tc>
      </w:tr>
      <w:tr w:rsidR="00F70AF3" w:rsidRPr="00B375DB" w14:paraId="74DDC83D" w14:textId="77777777" w:rsidTr="00BE21A3">
        <w:trPr>
          <w:cantSplit/>
          <w:trHeight w:val="1689"/>
        </w:trPr>
        <w:tc>
          <w:tcPr>
            <w:tcW w:w="4616" w:type="dxa"/>
            <w:vAlign w:val="center"/>
          </w:tcPr>
          <w:p w14:paraId="1F1447D7" w14:textId="722722E4" w:rsidR="00D96E83" w:rsidRPr="00B375DB" w:rsidRDefault="0094672D" w:rsidP="007521D0">
            <w:pPr>
              <w:pStyle w:val="xcontentpasted0"/>
              <w:spacing w:before="0" w:beforeAutospacing="0" w:after="0" w:afterAutospacing="0"/>
              <w:rPr>
                <w:rFonts w:ascii="Roboto" w:hAnsi="Roboto" w:cs="Arial"/>
                <w:sz w:val="22"/>
                <w:szCs w:val="22"/>
              </w:rPr>
            </w:pPr>
            <w:r>
              <w:rPr>
                <w:rFonts w:ascii="Roboto" w:hAnsi="Roboto" w:cs="Arial"/>
                <w:sz w:val="22"/>
                <w:szCs w:val="22"/>
              </w:rPr>
              <w:t>Demonstrating professional experience in one or more of the following areas – popular music, songwriting, performance, music productions, PA project management, produced contemporary and commercial artistic outputs.</w:t>
            </w:r>
          </w:p>
        </w:tc>
        <w:tc>
          <w:tcPr>
            <w:tcW w:w="1384" w:type="dxa"/>
            <w:vAlign w:val="center"/>
          </w:tcPr>
          <w:p w14:paraId="6814C1F8"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Essential</w:t>
            </w:r>
          </w:p>
        </w:tc>
        <w:tc>
          <w:tcPr>
            <w:tcW w:w="3600" w:type="dxa"/>
            <w:vAlign w:val="center"/>
          </w:tcPr>
          <w:p w14:paraId="7F623024"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Application Form/Interview</w:t>
            </w:r>
          </w:p>
        </w:tc>
      </w:tr>
      <w:tr w:rsidR="00F70AF3" w:rsidRPr="00B375DB" w14:paraId="19AE95C6" w14:textId="77777777" w:rsidTr="00762D89">
        <w:trPr>
          <w:cantSplit/>
          <w:trHeight w:val="850"/>
        </w:trPr>
        <w:tc>
          <w:tcPr>
            <w:tcW w:w="4616" w:type="dxa"/>
            <w:vAlign w:val="center"/>
          </w:tcPr>
          <w:p w14:paraId="47E56C90" w14:textId="52DAD1E8" w:rsidR="00F70AF3" w:rsidRPr="00B375DB" w:rsidRDefault="009C20CA" w:rsidP="009C20CA">
            <w:pPr>
              <w:pStyle w:val="NormalWeb"/>
              <w:rPr>
                <w:rFonts w:ascii="Roboto" w:hAnsi="Roboto" w:cs="Arial"/>
                <w:sz w:val="22"/>
                <w:szCs w:val="22"/>
              </w:rPr>
            </w:pPr>
            <w:r w:rsidRPr="00B375DB">
              <w:rPr>
                <w:rFonts w:ascii="Roboto" w:hAnsi="Roboto" w:cs="Arial"/>
                <w:color w:val="000000"/>
                <w:sz w:val="22"/>
                <w:szCs w:val="22"/>
              </w:rPr>
              <w:t xml:space="preserve">Leadership experience in a Higher Education setting. </w:t>
            </w:r>
          </w:p>
        </w:tc>
        <w:tc>
          <w:tcPr>
            <w:tcW w:w="1384" w:type="dxa"/>
            <w:vAlign w:val="center"/>
          </w:tcPr>
          <w:p w14:paraId="47829E50" w14:textId="5FB5646E" w:rsidR="00F70AF3" w:rsidRPr="00B375DB" w:rsidRDefault="009C20CA" w:rsidP="00F70AF3">
            <w:pPr>
              <w:jc w:val="center"/>
              <w:rPr>
                <w:rFonts w:ascii="Roboto" w:hAnsi="Roboto" w:cs="Arial"/>
                <w:sz w:val="22"/>
                <w:szCs w:val="22"/>
              </w:rPr>
            </w:pPr>
            <w:r w:rsidRPr="00B375DB">
              <w:rPr>
                <w:rFonts w:ascii="Roboto" w:hAnsi="Roboto" w:cs="Arial"/>
                <w:sz w:val="22"/>
                <w:szCs w:val="22"/>
              </w:rPr>
              <w:t>Desirable</w:t>
            </w:r>
          </w:p>
        </w:tc>
        <w:tc>
          <w:tcPr>
            <w:tcW w:w="3600" w:type="dxa"/>
            <w:vAlign w:val="center"/>
          </w:tcPr>
          <w:p w14:paraId="79004045"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Application Form/Interview</w:t>
            </w:r>
          </w:p>
        </w:tc>
      </w:tr>
      <w:tr w:rsidR="00F70AF3" w:rsidRPr="00B375DB" w14:paraId="34AE87B1" w14:textId="77777777" w:rsidTr="00762D89">
        <w:trPr>
          <w:cantSplit/>
          <w:trHeight w:val="850"/>
        </w:trPr>
        <w:tc>
          <w:tcPr>
            <w:tcW w:w="4616" w:type="dxa"/>
            <w:vAlign w:val="center"/>
          </w:tcPr>
          <w:p w14:paraId="52F33DC8" w14:textId="55BD34F4" w:rsidR="00D96E83" w:rsidRPr="00B375DB" w:rsidRDefault="009C20CA" w:rsidP="00D96E83">
            <w:pPr>
              <w:pStyle w:val="NormalWeb"/>
              <w:rPr>
                <w:rFonts w:ascii="Roboto" w:hAnsi="Roboto" w:cs="Arial"/>
                <w:sz w:val="22"/>
                <w:szCs w:val="22"/>
              </w:rPr>
            </w:pPr>
            <w:r w:rsidRPr="00B375DB">
              <w:rPr>
                <w:rFonts w:ascii="Roboto" w:hAnsi="Roboto" w:cs="Arial"/>
                <w:color w:val="000000"/>
                <w:sz w:val="22"/>
                <w:szCs w:val="22"/>
              </w:rPr>
              <w:t xml:space="preserve">Experience of interdisciplinary, collaborative working in a </w:t>
            </w:r>
            <w:r w:rsidR="001B266A" w:rsidRPr="00B375DB">
              <w:rPr>
                <w:rFonts w:ascii="Roboto" w:hAnsi="Roboto" w:cs="Arial"/>
                <w:color w:val="000000"/>
                <w:sz w:val="22"/>
                <w:szCs w:val="22"/>
              </w:rPr>
              <w:t>performing arts</w:t>
            </w:r>
            <w:r w:rsidRPr="00B375DB">
              <w:rPr>
                <w:rFonts w:ascii="Roboto" w:hAnsi="Roboto" w:cs="Arial"/>
                <w:color w:val="000000"/>
                <w:sz w:val="22"/>
                <w:szCs w:val="22"/>
              </w:rPr>
              <w:t xml:space="preserve"> and/or Higher Education setting.</w:t>
            </w:r>
          </w:p>
        </w:tc>
        <w:tc>
          <w:tcPr>
            <w:tcW w:w="1384" w:type="dxa"/>
            <w:vAlign w:val="center"/>
          </w:tcPr>
          <w:p w14:paraId="58960DED"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Essential</w:t>
            </w:r>
          </w:p>
        </w:tc>
        <w:tc>
          <w:tcPr>
            <w:tcW w:w="3600" w:type="dxa"/>
            <w:vAlign w:val="center"/>
          </w:tcPr>
          <w:p w14:paraId="0FA128FF"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Application Form/ Interview</w:t>
            </w:r>
          </w:p>
        </w:tc>
      </w:tr>
      <w:tr w:rsidR="00F70AF3" w:rsidRPr="00B375DB" w14:paraId="51BB6DA5" w14:textId="77777777" w:rsidTr="00762D89">
        <w:trPr>
          <w:cantSplit/>
          <w:trHeight w:val="850"/>
        </w:trPr>
        <w:tc>
          <w:tcPr>
            <w:tcW w:w="4616" w:type="dxa"/>
            <w:vAlign w:val="center"/>
          </w:tcPr>
          <w:p w14:paraId="26986EF7" w14:textId="15313321" w:rsidR="00F70AF3" w:rsidRPr="00B375DB" w:rsidRDefault="009C20CA" w:rsidP="009C20CA">
            <w:pPr>
              <w:pStyle w:val="NormalWeb"/>
              <w:rPr>
                <w:rFonts w:ascii="Roboto" w:hAnsi="Roboto" w:cs="Arial"/>
                <w:sz w:val="22"/>
                <w:szCs w:val="22"/>
              </w:rPr>
            </w:pPr>
            <w:r w:rsidRPr="00B375DB">
              <w:rPr>
                <w:rFonts w:ascii="Roboto" w:hAnsi="Roboto" w:cs="Arial"/>
                <w:color w:val="000000"/>
                <w:sz w:val="22"/>
                <w:szCs w:val="22"/>
              </w:rPr>
              <w:t>Experience of curriculum design and delivery in Higher Education.</w:t>
            </w:r>
          </w:p>
        </w:tc>
        <w:tc>
          <w:tcPr>
            <w:tcW w:w="1384" w:type="dxa"/>
            <w:vAlign w:val="center"/>
          </w:tcPr>
          <w:p w14:paraId="40E5AF28" w14:textId="3FC2C103" w:rsidR="00F70AF3" w:rsidRPr="00B375DB" w:rsidRDefault="006819D2" w:rsidP="00F70AF3">
            <w:pPr>
              <w:jc w:val="center"/>
              <w:rPr>
                <w:rFonts w:ascii="Roboto" w:hAnsi="Roboto" w:cs="Arial"/>
                <w:sz w:val="22"/>
                <w:szCs w:val="22"/>
              </w:rPr>
            </w:pPr>
            <w:r w:rsidRPr="00B375DB">
              <w:rPr>
                <w:rFonts w:ascii="Roboto" w:hAnsi="Roboto" w:cs="Arial"/>
                <w:sz w:val="22"/>
                <w:szCs w:val="22"/>
              </w:rPr>
              <w:t>Desirable</w:t>
            </w:r>
          </w:p>
        </w:tc>
        <w:tc>
          <w:tcPr>
            <w:tcW w:w="3600" w:type="dxa"/>
            <w:vAlign w:val="center"/>
          </w:tcPr>
          <w:p w14:paraId="467D5890"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Application Form/ Interview</w:t>
            </w:r>
          </w:p>
        </w:tc>
      </w:tr>
      <w:tr w:rsidR="00EE1171" w:rsidRPr="00B375DB" w14:paraId="36469278" w14:textId="77777777" w:rsidTr="00762D89">
        <w:trPr>
          <w:cantSplit/>
          <w:trHeight w:val="850"/>
        </w:trPr>
        <w:tc>
          <w:tcPr>
            <w:tcW w:w="4616" w:type="dxa"/>
            <w:vAlign w:val="center"/>
          </w:tcPr>
          <w:p w14:paraId="092EE63E" w14:textId="590AEB15" w:rsidR="00EE1171" w:rsidRPr="00B375DB" w:rsidRDefault="00EE1171" w:rsidP="009C20CA">
            <w:pPr>
              <w:pStyle w:val="NormalWeb"/>
              <w:rPr>
                <w:rFonts w:ascii="Roboto" w:hAnsi="Roboto" w:cs="Arial"/>
                <w:color w:val="000000"/>
                <w:sz w:val="22"/>
                <w:szCs w:val="22"/>
              </w:rPr>
            </w:pPr>
            <w:r w:rsidRPr="00B375DB">
              <w:rPr>
                <w:rFonts w:ascii="Roboto" w:hAnsi="Roboto" w:cs="Arial"/>
                <w:sz w:val="22"/>
                <w:szCs w:val="22"/>
              </w:rPr>
              <w:t>Experience of liaising with external organisations / partners.</w:t>
            </w:r>
          </w:p>
        </w:tc>
        <w:tc>
          <w:tcPr>
            <w:tcW w:w="1384" w:type="dxa"/>
            <w:vAlign w:val="center"/>
          </w:tcPr>
          <w:p w14:paraId="67438DA5" w14:textId="287D716D" w:rsidR="00EE1171" w:rsidRPr="00B375DB" w:rsidRDefault="00EE1171" w:rsidP="00F70AF3">
            <w:pPr>
              <w:jc w:val="center"/>
              <w:rPr>
                <w:rFonts w:ascii="Roboto" w:hAnsi="Roboto" w:cs="Arial"/>
                <w:sz w:val="22"/>
                <w:szCs w:val="22"/>
              </w:rPr>
            </w:pPr>
            <w:r w:rsidRPr="00B375DB">
              <w:rPr>
                <w:rFonts w:ascii="Roboto" w:hAnsi="Roboto" w:cs="Arial"/>
                <w:sz w:val="22"/>
                <w:szCs w:val="22"/>
              </w:rPr>
              <w:t>Desirable</w:t>
            </w:r>
          </w:p>
        </w:tc>
        <w:tc>
          <w:tcPr>
            <w:tcW w:w="3600" w:type="dxa"/>
            <w:vAlign w:val="center"/>
          </w:tcPr>
          <w:p w14:paraId="259DEAD4" w14:textId="1062D793" w:rsidR="00EE1171" w:rsidRPr="00B375DB" w:rsidRDefault="00EE1171" w:rsidP="00F70AF3">
            <w:pPr>
              <w:jc w:val="center"/>
              <w:rPr>
                <w:rFonts w:ascii="Roboto" w:hAnsi="Roboto" w:cs="Arial"/>
                <w:sz w:val="22"/>
                <w:szCs w:val="22"/>
              </w:rPr>
            </w:pPr>
            <w:r w:rsidRPr="00B375DB">
              <w:rPr>
                <w:rFonts w:ascii="Roboto" w:hAnsi="Roboto" w:cs="Arial"/>
                <w:sz w:val="22"/>
                <w:szCs w:val="22"/>
              </w:rPr>
              <w:t>Application Form/Interview</w:t>
            </w:r>
          </w:p>
        </w:tc>
      </w:tr>
      <w:tr w:rsidR="00F70AF3" w:rsidRPr="00B375DB" w14:paraId="69FCE98F" w14:textId="77777777" w:rsidTr="000F5DDC">
        <w:trPr>
          <w:cantSplit/>
          <w:trHeight w:val="454"/>
        </w:trPr>
        <w:tc>
          <w:tcPr>
            <w:tcW w:w="9600" w:type="dxa"/>
            <w:gridSpan w:val="3"/>
            <w:shd w:val="clear" w:color="auto" w:fill="BFBFBF" w:themeFill="background1" w:themeFillShade="BF"/>
            <w:vAlign w:val="center"/>
          </w:tcPr>
          <w:p w14:paraId="1E6A2AE9" w14:textId="77777777" w:rsidR="00F70AF3" w:rsidRPr="00B375DB" w:rsidRDefault="00F70AF3" w:rsidP="00F70AF3">
            <w:pPr>
              <w:rPr>
                <w:rFonts w:ascii="Roboto" w:hAnsi="Roboto" w:cs="Arial"/>
                <w:b/>
                <w:color w:val="FFFFFF" w:themeColor="background1"/>
                <w:sz w:val="22"/>
                <w:szCs w:val="22"/>
              </w:rPr>
            </w:pPr>
            <w:r w:rsidRPr="00B375DB">
              <w:rPr>
                <w:rFonts w:ascii="Roboto" w:hAnsi="Roboto" w:cs="Arial"/>
                <w:b/>
                <w:sz w:val="22"/>
                <w:szCs w:val="22"/>
              </w:rPr>
              <w:t>Skills and Ability:</w:t>
            </w:r>
          </w:p>
        </w:tc>
      </w:tr>
      <w:tr w:rsidR="00F70AF3" w:rsidRPr="00B375DB" w14:paraId="1CADFA73" w14:textId="77777777" w:rsidTr="00762D89">
        <w:trPr>
          <w:cantSplit/>
          <w:trHeight w:val="737"/>
        </w:trPr>
        <w:tc>
          <w:tcPr>
            <w:tcW w:w="4616" w:type="dxa"/>
            <w:vAlign w:val="center"/>
          </w:tcPr>
          <w:p w14:paraId="077523EB" w14:textId="7F47CB48" w:rsidR="00F70AF3" w:rsidRPr="00B375DB" w:rsidRDefault="00F70AF3" w:rsidP="00F70AF3">
            <w:pPr>
              <w:rPr>
                <w:rFonts w:ascii="Roboto" w:hAnsi="Roboto" w:cs="Arial"/>
                <w:sz w:val="22"/>
                <w:szCs w:val="22"/>
              </w:rPr>
            </w:pPr>
            <w:r w:rsidRPr="00B375DB">
              <w:rPr>
                <w:rFonts w:ascii="Roboto" w:hAnsi="Roboto" w:cs="Arial"/>
                <w:sz w:val="22"/>
                <w:szCs w:val="22"/>
              </w:rPr>
              <w:t>Ability to plan, monitor and review courses and projects.</w:t>
            </w:r>
          </w:p>
        </w:tc>
        <w:tc>
          <w:tcPr>
            <w:tcW w:w="1384" w:type="dxa"/>
            <w:vAlign w:val="center"/>
          </w:tcPr>
          <w:p w14:paraId="33EFAEBC"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Essential</w:t>
            </w:r>
          </w:p>
        </w:tc>
        <w:tc>
          <w:tcPr>
            <w:tcW w:w="3600" w:type="dxa"/>
            <w:vAlign w:val="center"/>
          </w:tcPr>
          <w:p w14:paraId="0D0F3D43"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Application Form/Interview</w:t>
            </w:r>
          </w:p>
        </w:tc>
      </w:tr>
      <w:tr w:rsidR="00F70AF3" w:rsidRPr="00B375DB" w14:paraId="2B9299FB" w14:textId="77777777" w:rsidTr="00BE21A3">
        <w:trPr>
          <w:cantSplit/>
          <w:trHeight w:val="557"/>
        </w:trPr>
        <w:tc>
          <w:tcPr>
            <w:tcW w:w="4616" w:type="dxa"/>
            <w:vAlign w:val="center"/>
          </w:tcPr>
          <w:p w14:paraId="64C67353" w14:textId="5CCC0F53" w:rsidR="00F70AF3" w:rsidRPr="00B375DB" w:rsidRDefault="00F70AF3" w:rsidP="00EE1171">
            <w:pPr>
              <w:rPr>
                <w:rFonts w:ascii="Roboto" w:hAnsi="Roboto" w:cs="Arial"/>
                <w:sz w:val="22"/>
                <w:szCs w:val="22"/>
              </w:rPr>
            </w:pPr>
            <w:r w:rsidRPr="00B375DB">
              <w:rPr>
                <w:rFonts w:ascii="Roboto" w:hAnsi="Roboto" w:cs="Arial"/>
                <w:sz w:val="22"/>
                <w:szCs w:val="22"/>
              </w:rPr>
              <w:lastRenderedPageBreak/>
              <w:t xml:space="preserve">Ability to lead </w:t>
            </w:r>
            <w:r w:rsidR="00EE1171" w:rsidRPr="00B375DB">
              <w:rPr>
                <w:rFonts w:ascii="Roboto" w:hAnsi="Roboto" w:cs="Arial"/>
                <w:sz w:val="22"/>
                <w:szCs w:val="22"/>
              </w:rPr>
              <w:t>a team</w:t>
            </w:r>
            <w:r w:rsidRPr="00B375DB">
              <w:rPr>
                <w:rFonts w:ascii="Roboto" w:hAnsi="Roboto" w:cs="Arial"/>
                <w:sz w:val="22"/>
                <w:szCs w:val="22"/>
              </w:rPr>
              <w:t>.</w:t>
            </w:r>
          </w:p>
        </w:tc>
        <w:tc>
          <w:tcPr>
            <w:tcW w:w="1384" w:type="dxa"/>
            <w:vAlign w:val="center"/>
          </w:tcPr>
          <w:p w14:paraId="2C431ACF"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Essential</w:t>
            </w:r>
          </w:p>
        </w:tc>
        <w:tc>
          <w:tcPr>
            <w:tcW w:w="3600" w:type="dxa"/>
            <w:vAlign w:val="center"/>
          </w:tcPr>
          <w:p w14:paraId="25684101"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Application Form/Interview</w:t>
            </w:r>
          </w:p>
        </w:tc>
      </w:tr>
      <w:tr w:rsidR="00F70AF3" w:rsidRPr="00B375DB" w14:paraId="33C26549" w14:textId="77777777" w:rsidTr="00762D89">
        <w:trPr>
          <w:cantSplit/>
          <w:trHeight w:val="907"/>
        </w:trPr>
        <w:tc>
          <w:tcPr>
            <w:tcW w:w="4616" w:type="dxa"/>
            <w:vAlign w:val="center"/>
          </w:tcPr>
          <w:p w14:paraId="322A0B20" w14:textId="5DE4982B" w:rsidR="00F70AF3" w:rsidRPr="00B375DB" w:rsidRDefault="00F70AF3" w:rsidP="00F70AF3">
            <w:pPr>
              <w:rPr>
                <w:rFonts w:ascii="Roboto" w:hAnsi="Roboto" w:cs="Arial"/>
                <w:sz w:val="22"/>
                <w:szCs w:val="22"/>
              </w:rPr>
            </w:pPr>
            <w:r w:rsidRPr="00B375DB">
              <w:rPr>
                <w:rFonts w:ascii="Roboto" w:hAnsi="Roboto" w:cs="Arial"/>
                <w:sz w:val="22"/>
                <w:szCs w:val="22"/>
              </w:rPr>
              <w:t>Ability to teach up to postgraduate level and within multi-disciplinary contexts.</w:t>
            </w:r>
          </w:p>
        </w:tc>
        <w:tc>
          <w:tcPr>
            <w:tcW w:w="1384" w:type="dxa"/>
            <w:vAlign w:val="center"/>
          </w:tcPr>
          <w:p w14:paraId="11F99568" w14:textId="0705C076" w:rsidR="00F70AF3" w:rsidRPr="00B375DB" w:rsidRDefault="006819D2" w:rsidP="00F70AF3">
            <w:pPr>
              <w:jc w:val="center"/>
              <w:rPr>
                <w:rFonts w:ascii="Roboto" w:hAnsi="Roboto" w:cs="Arial"/>
                <w:sz w:val="22"/>
                <w:szCs w:val="22"/>
              </w:rPr>
            </w:pPr>
            <w:r w:rsidRPr="00B375DB">
              <w:rPr>
                <w:rFonts w:ascii="Roboto" w:hAnsi="Roboto" w:cs="Arial"/>
                <w:sz w:val="22"/>
                <w:szCs w:val="22"/>
              </w:rPr>
              <w:t>Desirable</w:t>
            </w:r>
          </w:p>
        </w:tc>
        <w:tc>
          <w:tcPr>
            <w:tcW w:w="3600" w:type="dxa"/>
            <w:vAlign w:val="center"/>
          </w:tcPr>
          <w:p w14:paraId="2EE574E6"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Application Form/Interview</w:t>
            </w:r>
          </w:p>
        </w:tc>
      </w:tr>
      <w:tr w:rsidR="00F70AF3" w:rsidRPr="00B375DB" w14:paraId="655CE8E5" w14:textId="77777777" w:rsidTr="00762D89">
        <w:trPr>
          <w:cantSplit/>
          <w:trHeight w:val="764"/>
        </w:trPr>
        <w:tc>
          <w:tcPr>
            <w:tcW w:w="4616" w:type="dxa"/>
            <w:vAlign w:val="center"/>
          </w:tcPr>
          <w:p w14:paraId="43B4712B" w14:textId="25AE8C15" w:rsidR="00F70AF3" w:rsidRPr="00B375DB" w:rsidRDefault="00F70AF3" w:rsidP="00F70AF3">
            <w:pPr>
              <w:rPr>
                <w:rFonts w:ascii="Roboto" w:hAnsi="Roboto" w:cs="Arial"/>
                <w:sz w:val="22"/>
                <w:szCs w:val="22"/>
              </w:rPr>
            </w:pPr>
            <w:r w:rsidRPr="00B375DB">
              <w:rPr>
                <w:rFonts w:ascii="Roboto" w:hAnsi="Roboto" w:cs="Arial"/>
                <w:sz w:val="22"/>
                <w:szCs w:val="22"/>
              </w:rPr>
              <w:t>Strong leadership and interpersonal skills.</w:t>
            </w:r>
          </w:p>
        </w:tc>
        <w:tc>
          <w:tcPr>
            <w:tcW w:w="1384" w:type="dxa"/>
            <w:vAlign w:val="center"/>
          </w:tcPr>
          <w:p w14:paraId="7C665BAE"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Essential</w:t>
            </w:r>
          </w:p>
        </w:tc>
        <w:tc>
          <w:tcPr>
            <w:tcW w:w="3600" w:type="dxa"/>
            <w:vAlign w:val="center"/>
          </w:tcPr>
          <w:p w14:paraId="7DD812F9"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Application Form/Presentation/Interview</w:t>
            </w:r>
          </w:p>
        </w:tc>
      </w:tr>
      <w:tr w:rsidR="00F70AF3" w:rsidRPr="00B375DB" w14:paraId="2D68F9FC" w14:textId="77777777" w:rsidTr="000F5DDC">
        <w:trPr>
          <w:cantSplit/>
          <w:trHeight w:val="1101"/>
        </w:trPr>
        <w:tc>
          <w:tcPr>
            <w:tcW w:w="4616" w:type="dxa"/>
            <w:vAlign w:val="center"/>
          </w:tcPr>
          <w:p w14:paraId="385F7E92" w14:textId="3440B70E" w:rsidR="00F70AF3" w:rsidRPr="00B375DB" w:rsidRDefault="00F70AF3" w:rsidP="00F70AF3">
            <w:pPr>
              <w:rPr>
                <w:rFonts w:ascii="Roboto" w:hAnsi="Roboto" w:cs="Arial"/>
                <w:sz w:val="22"/>
                <w:szCs w:val="22"/>
              </w:rPr>
            </w:pPr>
            <w:r w:rsidRPr="00B375DB">
              <w:rPr>
                <w:rFonts w:ascii="Roboto" w:hAnsi="Roboto" w:cs="Arial"/>
                <w:sz w:val="22"/>
                <w:szCs w:val="22"/>
              </w:rPr>
              <w:t>Strong communication (written and verbal) skills in order to produce clear reports for internal and external consumption.</w:t>
            </w:r>
          </w:p>
        </w:tc>
        <w:tc>
          <w:tcPr>
            <w:tcW w:w="1384" w:type="dxa"/>
            <w:vAlign w:val="center"/>
          </w:tcPr>
          <w:p w14:paraId="428777A9"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Essential</w:t>
            </w:r>
          </w:p>
        </w:tc>
        <w:tc>
          <w:tcPr>
            <w:tcW w:w="3600" w:type="dxa"/>
            <w:vAlign w:val="center"/>
          </w:tcPr>
          <w:p w14:paraId="62067951"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Application Form/Presentation/Interview</w:t>
            </w:r>
          </w:p>
        </w:tc>
      </w:tr>
      <w:tr w:rsidR="00F70AF3" w:rsidRPr="00B375DB" w14:paraId="61B21B4B" w14:textId="77777777" w:rsidTr="000F5DDC">
        <w:trPr>
          <w:cantSplit/>
          <w:trHeight w:val="975"/>
        </w:trPr>
        <w:tc>
          <w:tcPr>
            <w:tcW w:w="4616" w:type="dxa"/>
            <w:vAlign w:val="center"/>
          </w:tcPr>
          <w:p w14:paraId="2F4AFF0E" w14:textId="31BB5B1F" w:rsidR="00F70AF3" w:rsidRPr="00B375DB" w:rsidRDefault="00F70AF3" w:rsidP="00F70AF3">
            <w:pPr>
              <w:rPr>
                <w:rFonts w:ascii="Roboto" w:hAnsi="Roboto" w:cs="Arial"/>
                <w:sz w:val="22"/>
                <w:szCs w:val="22"/>
              </w:rPr>
            </w:pPr>
            <w:r w:rsidRPr="00B375DB">
              <w:rPr>
                <w:rFonts w:ascii="Roboto" w:hAnsi="Roboto" w:cs="Arial"/>
                <w:sz w:val="22"/>
                <w:szCs w:val="22"/>
              </w:rPr>
              <w:t>Organisational and administrative skills consistent with middle management in Higher Education.</w:t>
            </w:r>
          </w:p>
        </w:tc>
        <w:tc>
          <w:tcPr>
            <w:tcW w:w="1384" w:type="dxa"/>
            <w:vAlign w:val="center"/>
          </w:tcPr>
          <w:p w14:paraId="6B279300"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Essential</w:t>
            </w:r>
          </w:p>
        </w:tc>
        <w:tc>
          <w:tcPr>
            <w:tcW w:w="3600" w:type="dxa"/>
            <w:vAlign w:val="center"/>
          </w:tcPr>
          <w:p w14:paraId="683F5BD0"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Application Form/Interview</w:t>
            </w:r>
          </w:p>
        </w:tc>
      </w:tr>
      <w:tr w:rsidR="00E83B05" w:rsidRPr="00B375DB" w14:paraId="512974EB" w14:textId="77777777" w:rsidTr="000F5DDC">
        <w:trPr>
          <w:cantSplit/>
          <w:trHeight w:val="834"/>
        </w:trPr>
        <w:tc>
          <w:tcPr>
            <w:tcW w:w="4616" w:type="dxa"/>
            <w:vAlign w:val="center"/>
          </w:tcPr>
          <w:p w14:paraId="547B732D" w14:textId="11C12FDF" w:rsidR="00E83B05" w:rsidRPr="00B375DB" w:rsidRDefault="00E83B05" w:rsidP="00F70AF3">
            <w:pPr>
              <w:rPr>
                <w:rFonts w:ascii="Roboto" w:hAnsi="Roboto" w:cs="Arial"/>
                <w:sz w:val="22"/>
                <w:szCs w:val="22"/>
              </w:rPr>
            </w:pPr>
            <w:r w:rsidRPr="00B375DB">
              <w:rPr>
                <w:rFonts w:ascii="Roboto" w:hAnsi="Roboto" w:cs="Arial"/>
                <w:sz w:val="22"/>
                <w:szCs w:val="22"/>
              </w:rPr>
              <w:t>Flexible and innovative approach to teaching.</w:t>
            </w:r>
          </w:p>
        </w:tc>
        <w:tc>
          <w:tcPr>
            <w:tcW w:w="1384" w:type="dxa"/>
            <w:vAlign w:val="center"/>
          </w:tcPr>
          <w:p w14:paraId="1EFE5B84" w14:textId="15D36CFB" w:rsidR="00E83B05" w:rsidRPr="00B375DB" w:rsidRDefault="00E83B05" w:rsidP="00F70AF3">
            <w:pPr>
              <w:jc w:val="center"/>
              <w:rPr>
                <w:rFonts w:ascii="Roboto" w:hAnsi="Roboto" w:cs="Arial"/>
                <w:sz w:val="22"/>
                <w:szCs w:val="22"/>
              </w:rPr>
            </w:pPr>
            <w:r w:rsidRPr="00B375DB">
              <w:rPr>
                <w:rFonts w:ascii="Roboto" w:hAnsi="Roboto" w:cs="Arial"/>
                <w:sz w:val="22"/>
                <w:szCs w:val="22"/>
              </w:rPr>
              <w:t>Essential</w:t>
            </w:r>
          </w:p>
        </w:tc>
        <w:tc>
          <w:tcPr>
            <w:tcW w:w="3600" w:type="dxa"/>
            <w:vAlign w:val="center"/>
          </w:tcPr>
          <w:p w14:paraId="1F09AC73" w14:textId="64628585" w:rsidR="00E83B05" w:rsidRPr="00B375DB" w:rsidRDefault="00E83B05" w:rsidP="00F70AF3">
            <w:pPr>
              <w:jc w:val="center"/>
              <w:rPr>
                <w:rFonts w:ascii="Roboto" w:hAnsi="Roboto" w:cs="Arial"/>
                <w:sz w:val="22"/>
                <w:szCs w:val="22"/>
              </w:rPr>
            </w:pPr>
            <w:r w:rsidRPr="00B375DB">
              <w:rPr>
                <w:rFonts w:ascii="Roboto" w:hAnsi="Roboto" w:cs="Arial"/>
                <w:sz w:val="22"/>
                <w:szCs w:val="22"/>
              </w:rPr>
              <w:t>Application Form/Interview</w:t>
            </w:r>
          </w:p>
        </w:tc>
      </w:tr>
      <w:tr w:rsidR="00E83B05" w:rsidRPr="00B375DB" w14:paraId="2A217C06" w14:textId="77777777" w:rsidTr="000F5DDC">
        <w:trPr>
          <w:cantSplit/>
          <w:trHeight w:val="845"/>
        </w:trPr>
        <w:tc>
          <w:tcPr>
            <w:tcW w:w="4616" w:type="dxa"/>
            <w:vAlign w:val="center"/>
          </w:tcPr>
          <w:p w14:paraId="04F88C72" w14:textId="02B5159C" w:rsidR="00E83B05" w:rsidRPr="00B375DB" w:rsidRDefault="00E83B05" w:rsidP="00F70AF3">
            <w:pPr>
              <w:rPr>
                <w:rFonts w:ascii="Roboto" w:hAnsi="Roboto" w:cs="Arial"/>
                <w:sz w:val="22"/>
                <w:szCs w:val="22"/>
              </w:rPr>
            </w:pPr>
            <w:r w:rsidRPr="00B375DB">
              <w:rPr>
                <w:rFonts w:ascii="Roboto" w:hAnsi="Roboto" w:cs="Arial"/>
                <w:sz w:val="22"/>
                <w:szCs w:val="22"/>
              </w:rPr>
              <w:t>Ability to work to deadlines</w:t>
            </w:r>
            <w:r w:rsidR="006819D2" w:rsidRPr="00B375DB">
              <w:rPr>
                <w:rFonts w:ascii="Roboto" w:hAnsi="Roboto" w:cs="Arial"/>
                <w:sz w:val="22"/>
                <w:szCs w:val="22"/>
              </w:rPr>
              <w:t>.</w:t>
            </w:r>
          </w:p>
        </w:tc>
        <w:tc>
          <w:tcPr>
            <w:tcW w:w="1384" w:type="dxa"/>
            <w:vAlign w:val="center"/>
          </w:tcPr>
          <w:p w14:paraId="4E3092FB" w14:textId="3C28AEE6" w:rsidR="00E83B05" w:rsidRPr="00B375DB" w:rsidRDefault="00E83B05" w:rsidP="00F70AF3">
            <w:pPr>
              <w:jc w:val="center"/>
              <w:rPr>
                <w:rFonts w:ascii="Roboto" w:hAnsi="Roboto" w:cs="Arial"/>
                <w:sz w:val="22"/>
                <w:szCs w:val="22"/>
              </w:rPr>
            </w:pPr>
            <w:r w:rsidRPr="00B375DB">
              <w:rPr>
                <w:rFonts w:ascii="Roboto" w:hAnsi="Roboto" w:cs="Arial"/>
                <w:sz w:val="22"/>
                <w:szCs w:val="22"/>
              </w:rPr>
              <w:t>Essential</w:t>
            </w:r>
          </w:p>
        </w:tc>
        <w:tc>
          <w:tcPr>
            <w:tcW w:w="3600" w:type="dxa"/>
            <w:vAlign w:val="center"/>
          </w:tcPr>
          <w:p w14:paraId="38838F69" w14:textId="3C0AAB62" w:rsidR="00E83B05" w:rsidRPr="00B375DB" w:rsidRDefault="00E83B05" w:rsidP="00F70AF3">
            <w:pPr>
              <w:jc w:val="center"/>
              <w:rPr>
                <w:rFonts w:ascii="Roboto" w:hAnsi="Roboto" w:cs="Arial"/>
                <w:sz w:val="22"/>
                <w:szCs w:val="22"/>
              </w:rPr>
            </w:pPr>
            <w:r w:rsidRPr="00B375DB">
              <w:rPr>
                <w:rFonts w:ascii="Roboto" w:hAnsi="Roboto" w:cs="Arial"/>
                <w:sz w:val="22"/>
                <w:szCs w:val="22"/>
              </w:rPr>
              <w:t>Application Form/Interview</w:t>
            </w:r>
          </w:p>
        </w:tc>
      </w:tr>
      <w:tr w:rsidR="00E83B05" w:rsidRPr="00B375DB" w14:paraId="485E5261" w14:textId="77777777" w:rsidTr="000F5DDC">
        <w:trPr>
          <w:cantSplit/>
          <w:trHeight w:val="844"/>
        </w:trPr>
        <w:tc>
          <w:tcPr>
            <w:tcW w:w="4616" w:type="dxa"/>
            <w:vAlign w:val="center"/>
          </w:tcPr>
          <w:p w14:paraId="46A0FD99" w14:textId="266EAF84" w:rsidR="00E83B05" w:rsidRPr="00B375DB" w:rsidRDefault="00E83B05" w:rsidP="00F70AF3">
            <w:pPr>
              <w:rPr>
                <w:rFonts w:ascii="Roboto" w:hAnsi="Roboto" w:cs="Arial"/>
                <w:sz w:val="22"/>
                <w:szCs w:val="22"/>
              </w:rPr>
            </w:pPr>
            <w:r w:rsidRPr="00B375DB">
              <w:rPr>
                <w:rFonts w:ascii="Roboto" w:hAnsi="Roboto" w:cs="Arial"/>
                <w:sz w:val="22"/>
                <w:szCs w:val="22"/>
              </w:rPr>
              <w:t>Competency in generic IT systems, e.g. Office 365</w:t>
            </w:r>
            <w:r w:rsidR="00B86039" w:rsidRPr="00B375DB">
              <w:rPr>
                <w:rFonts w:ascii="Roboto" w:hAnsi="Roboto" w:cs="Arial"/>
                <w:sz w:val="22"/>
                <w:szCs w:val="22"/>
              </w:rPr>
              <w:t>.</w:t>
            </w:r>
          </w:p>
        </w:tc>
        <w:tc>
          <w:tcPr>
            <w:tcW w:w="1384" w:type="dxa"/>
            <w:vAlign w:val="center"/>
          </w:tcPr>
          <w:p w14:paraId="292D9F7D" w14:textId="77ADC25A" w:rsidR="00E83B05" w:rsidRPr="00B375DB" w:rsidRDefault="00E83B05" w:rsidP="00F70AF3">
            <w:pPr>
              <w:jc w:val="center"/>
              <w:rPr>
                <w:rFonts w:ascii="Roboto" w:hAnsi="Roboto" w:cs="Arial"/>
                <w:sz w:val="22"/>
                <w:szCs w:val="22"/>
              </w:rPr>
            </w:pPr>
            <w:r w:rsidRPr="00B375DB">
              <w:rPr>
                <w:rFonts w:ascii="Roboto" w:hAnsi="Roboto" w:cs="Arial"/>
                <w:sz w:val="22"/>
                <w:szCs w:val="22"/>
              </w:rPr>
              <w:t>Desirable</w:t>
            </w:r>
          </w:p>
        </w:tc>
        <w:tc>
          <w:tcPr>
            <w:tcW w:w="3600" w:type="dxa"/>
            <w:vAlign w:val="center"/>
          </w:tcPr>
          <w:p w14:paraId="564C4E22" w14:textId="4E46F0B7" w:rsidR="00E83B05" w:rsidRPr="00B375DB" w:rsidRDefault="00E83B05" w:rsidP="00F70AF3">
            <w:pPr>
              <w:jc w:val="center"/>
              <w:rPr>
                <w:rFonts w:ascii="Roboto" w:hAnsi="Roboto" w:cs="Arial"/>
                <w:sz w:val="22"/>
                <w:szCs w:val="22"/>
              </w:rPr>
            </w:pPr>
            <w:r w:rsidRPr="00B375DB">
              <w:rPr>
                <w:rFonts w:ascii="Roboto" w:hAnsi="Roboto" w:cs="Arial"/>
                <w:sz w:val="22"/>
                <w:szCs w:val="22"/>
              </w:rPr>
              <w:t>Application Form/Interview</w:t>
            </w:r>
          </w:p>
        </w:tc>
      </w:tr>
      <w:tr w:rsidR="00F70AF3" w:rsidRPr="00B375DB" w14:paraId="60DDAAAF" w14:textId="77777777" w:rsidTr="000F5DDC">
        <w:trPr>
          <w:cantSplit/>
          <w:trHeight w:val="454"/>
        </w:trPr>
        <w:tc>
          <w:tcPr>
            <w:tcW w:w="9600" w:type="dxa"/>
            <w:gridSpan w:val="3"/>
            <w:shd w:val="clear" w:color="auto" w:fill="BFBFBF" w:themeFill="background1" w:themeFillShade="BF"/>
            <w:vAlign w:val="center"/>
          </w:tcPr>
          <w:p w14:paraId="08CDF932" w14:textId="77777777" w:rsidR="00F70AF3" w:rsidRPr="00B375DB" w:rsidRDefault="00F70AF3" w:rsidP="00F70AF3">
            <w:pPr>
              <w:rPr>
                <w:rFonts w:ascii="Roboto" w:hAnsi="Roboto" w:cs="Arial"/>
                <w:b/>
                <w:sz w:val="22"/>
                <w:szCs w:val="22"/>
              </w:rPr>
            </w:pPr>
            <w:bookmarkStart w:id="1" w:name="_Hlk129346614"/>
            <w:r w:rsidRPr="00B375DB">
              <w:rPr>
                <w:rFonts w:ascii="Roboto" w:hAnsi="Roboto" w:cs="Arial"/>
                <w:b/>
                <w:sz w:val="22"/>
                <w:szCs w:val="22"/>
              </w:rPr>
              <w:t>Expertise/Knowledge:</w:t>
            </w:r>
          </w:p>
        </w:tc>
      </w:tr>
      <w:tr w:rsidR="00F70AF3" w:rsidRPr="00B375DB" w14:paraId="4FC2C483" w14:textId="77777777" w:rsidTr="000F5DDC">
        <w:trPr>
          <w:cantSplit/>
          <w:trHeight w:val="1089"/>
        </w:trPr>
        <w:tc>
          <w:tcPr>
            <w:tcW w:w="4616" w:type="dxa"/>
            <w:vAlign w:val="center"/>
          </w:tcPr>
          <w:p w14:paraId="32E9EC44" w14:textId="466A2EA5" w:rsidR="00F70AF3" w:rsidRPr="00B375DB" w:rsidRDefault="00F70AF3" w:rsidP="00F70AF3">
            <w:pPr>
              <w:rPr>
                <w:rFonts w:ascii="Roboto" w:hAnsi="Roboto" w:cs="Arial"/>
                <w:sz w:val="22"/>
                <w:szCs w:val="22"/>
              </w:rPr>
            </w:pPr>
            <w:r w:rsidRPr="00B375DB">
              <w:rPr>
                <w:rFonts w:ascii="Roboto" w:hAnsi="Roboto" w:cs="Arial"/>
                <w:sz w:val="22"/>
                <w:szCs w:val="22"/>
              </w:rPr>
              <w:t xml:space="preserve">Knowledge of current developments in vocational, </w:t>
            </w:r>
            <w:r w:rsidR="00B86039" w:rsidRPr="00B375DB">
              <w:rPr>
                <w:rFonts w:ascii="Roboto" w:hAnsi="Roboto" w:cs="Arial"/>
                <w:sz w:val="22"/>
                <w:szCs w:val="22"/>
              </w:rPr>
              <w:t>graduate,</w:t>
            </w:r>
            <w:r w:rsidRPr="00B375DB">
              <w:rPr>
                <w:rFonts w:ascii="Roboto" w:hAnsi="Roboto" w:cs="Arial"/>
                <w:sz w:val="22"/>
                <w:szCs w:val="22"/>
              </w:rPr>
              <w:t xml:space="preserve"> and postgraduate training in the performing arts.</w:t>
            </w:r>
          </w:p>
        </w:tc>
        <w:tc>
          <w:tcPr>
            <w:tcW w:w="1384" w:type="dxa"/>
            <w:vAlign w:val="center"/>
          </w:tcPr>
          <w:p w14:paraId="5319CDBC" w14:textId="0AAA341D" w:rsidR="00F70AF3" w:rsidRPr="00B375DB" w:rsidRDefault="006819D2" w:rsidP="00F70AF3">
            <w:pPr>
              <w:jc w:val="center"/>
              <w:rPr>
                <w:rFonts w:ascii="Roboto" w:hAnsi="Roboto" w:cs="Arial"/>
                <w:sz w:val="22"/>
                <w:szCs w:val="22"/>
              </w:rPr>
            </w:pPr>
            <w:r w:rsidRPr="00B375DB">
              <w:rPr>
                <w:rFonts w:ascii="Roboto" w:hAnsi="Roboto" w:cs="Arial"/>
                <w:sz w:val="22"/>
                <w:szCs w:val="22"/>
              </w:rPr>
              <w:t>Desirable</w:t>
            </w:r>
          </w:p>
        </w:tc>
        <w:tc>
          <w:tcPr>
            <w:tcW w:w="3600" w:type="dxa"/>
            <w:vAlign w:val="center"/>
          </w:tcPr>
          <w:p w14:paraId="1FF687C1"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Interview</w:t>
            </w:r>
          </w:p>
        </w:tc>
      </w:tr>
      <w:tr w:rsidR="00F70AF3" w:rsidRPr="00B375DB" w14:paraId="4CAA4A98" w14:textId="77777777" w:rsidTr="00AE19F8">
        <w:trPr>
          <w:cantSplit/>
          <w:trHeight w:val="977"/>
        </w:trPr>
        <w:tc>
          <w:tcPr>
            <w:tcW w:w="4616" w:type="dxa"/>
            <w:vAlign w:val="center"/>
          </w:tcPr>
          <w:p w14:paraId="7DF9C7C7" w14:textId="47EF0266" w:rsidR="00F70AF3" w:rsidRPr="00B375DB" w:rsidRDefault="00F70AF3" w:rsidP="00F70AF3">
            <w:pPr>
              <w:rPr>
                <w:rFonts w:ascii="Roboto" w:hAnsi="Roboto" w:cs="Arial"/>
                <w:sz w:val="22"/>
                <w:szCs w:val="22"/>
              </w:rPr>
            </w:pPr>
            <w:r w:rsidRPr="00B375DB">
              <w:rPr>
                <w:rFonts w:ascii="Roboto" w:hAnsi="Roboto" w:cs="Arial"/>
                <w:sz w:val="22"/>
                <w:szCs w:val="22"/>
              </w:rPr>
              <w:t>Familiarity with the UK HE landscape, HE pedagogy, assessment strategies, and QA procedures.</w:t>
            </w:r>
          </w:p>
        </w:tc>
        <w:tc>
          <w:tcPr>
            <w:tcW w:w="1384" w:type="dxa"/>
            <w:vAlign w:val="center"/>
          </w:tcPr>
          <w:p w14:paraId="72721699" w14:textId="4BDF76D5" w:rsidR="00F70AF3" w:rsidRPr="00B375DB" w:rsidRDefault="006819D2" w:rsidP="00F70AF3">
            <w:pPr>
              <w:jc w:val="center"/>
              <w:rPr>
                <w:rFonts w:ascii="Roboto" w:hAnsi="Roboto" w:cs="Arial"/>
                <w:sz w:val="22"/>
                <w:szCs w:val="22"/>
              </w:rPr>
            </w:pPr>
            <w:r w:rsidRPr="00B375DB">
              <w:rPr>
                <w:rFonts w:ascii="Roboto" w:hAnsi="Roboto" w:cs="Arial"/>
                <w:sz w:val="22"/>
                <w:szCs w:val="22"/>
              </w:rPr>
              <w:t>Desirable</w:t>
            </w:r>
          </w:p>
        </w:tc>
        <w:tc>
          <w:tcPr>
            <w:tcW w:w="3600" w:type="dxa"/>
            <w:vAlign w:val="center"/>
          </w:tcPr>
          <w:p w14:paraId="1DD9EEC9"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Interview</w:t>
            </w:r>
          </w:p>
        </w:tc>
      </w:tr>
      <w:tr w:rsidR="00F70AF3" w:rsidRPr="00B375DB" w14:paraId="2B7C25B7" w14:textId="77777777" w:rsidTr="00BE21A3">
        <w:trPr>
          <w:cantSplit/>
          <w:trHeight w:val="850"/>
        </w:trPr>
        <w:tc>
          <w:tcPr>
            <w:tcW w:w="4616" w:type="dxa"/>
            <w:vAlign w:val="center"/>
          </w:tcPr>
          <w:p w14:paraId="3BFC7E30" w14:textId="373BE67C" w:rsidR="00F70AF3" w:rsidRPr="00B375DB" w:rsidRDefault="00F70AF3" w:rsidP="00F70AF3">
            <w:pPr>
              <w:rPr>
                <w:rFonts w:ascii="Roboto" w:hAnsi="Roboto" w:cs="Arial"/>
                <w:sz w:val="22"/>
                <w:szCs w:val="22"/>
              </w:rPr>
            </w:pPr>
            <w:r w:rsidRPr="00B375DB">
              <w:rPr>
                <w:rFonts w:ascii="Roboto" w:hAnsi="Roboto" w:cs="Arial"/>
                <w:sz w:val="22"/>
                <w:szCs w:val="22"/>
              </w:rPr>
              <w:t>Knowledge of the latest developments in technology enhanced learning.</w:t>
            </w:r>
          </w:p>
        </w:tc>
        <w:tc>
          <w:tcPr>
            <w:tcW w:w="1384" w:type="dxa"/>
            <w:vAlign w:val="center"/>
          </w:tcPr>
          <w:p w14:paraId="6081D087" w14:textId="3479406A" w:rsidR="00F70AF3" w:rsidRPr="00B375DB" w:rsidRDefault="006819D2" w:rsidP="00F70AF3">
            <w:pPr>
              <w:jc w:val="center"/>
              <w:rPr>
                <w:rFonts w:ascii="Roboto" w:hAnsi="Roboto" w:cs="Arial"/>
                <w:sz w:val="22"/>
                <w:szCs w:val="22"/>
              </w:rPr>
            </w:pPr>
            <w:r w:rsidRPr="00B375DB">
              <w:rPr>
                <w:rFonts w:ascii="Roboto" w:hAnsi="Roboto" w:cs="Arial"/>
                <w:sz w:val="22"/>
                <w:szCs w:val="22"/>
              </w:rPr>
              <w:t>Desirable</w:t>
            </w:r>
          </w:p>
        </w:tc>
        <w:tc>
          <w:tcPr>
            <w:tcW w:w="3600" w:type="dxa"/>
            <w:vAlign w:val="center"/>
          </w:tcPr>
          <w:p w14:paraId="6F29A3C1" w14:textId="77777777" w:rsidR="00F70AF3" w:rsidRPr="00B375DB" w:rsidRDefault="00F70AF3" w:rsidP="00F70AF3">
            <w:pPr>
              <w:jc w:val="center"/>
              <w:rPr>
                <w:rFonts w:ascii="Roboto" w:hAnsi="Roboto" w:cs="Arial"/>
                <w:sz w:val="22"/>
                <w:szCs w:val="22"/>
              </w:rPr>
            </w:pPr>
            <w:r w:rsidRPr="00B375DB">
              <w:rPr>
                <w:rFonts w:ascii="Roboto" w:hAnsi="Roboto" w:cs="Arial"/>
                <w:sz w:val="22"/>
                <w:szCs w:val="22"/>
              </w:rPr>
              <w:t>Interview</w:t>
            </w:r>
          </w:p>
        </w:tc>
      </w:tr>
      <w:tr w:rsidR="000F5DDC" w:rsidRPr="00B375DB" w14:paraId="1BC55ACA" w14:textId="77777777" w:rsidTr="000F5DDC">
        <w:trPr>
          <w:cantSplit/>
          <w:trHeight w:val="536"/>
        </w:trPr>
        <w:tc>
          <w:tcPr>
            <w:tcW w:w="9600" w:type="dxa"/>
            <w:gridSpan w:val="3"/>
            <w:shd w:val="clear" w:color="auto" w:fill="BFBFBF" w:themeFill="background1" w:themeFillShade="BF"/>
            <w:vAlign w:val="center"/>
          </w:tcPr>
          <w:p w14:paraId="7506AA6F" w14:textId="3D2E37F1" w:rsidR="000F5DDC" w:rsidRPr="00B375DB" w:rsidRDefault="000F5DDC" w:rsidP="000F5DDC">
            <w:pPr>
              <w:rPr>
                <w:rFonts w:ascii="Roboto" w:hAnsi="Roboto" w:cs="Arial"/>
                <w:sz w:val="22"/>
                <w:szCs w:val="22"/>
              </w:rPr>
            </w:pPr>
            <w:r w:rsidRPr="00B375DB">
              <w:rPr>
                <w:rFonts w:ascii="Roboto" w:hAnsi="Roboto" w:cs="Arial"/>
                <w:b/>
                <w:sz w:val="22"/>
                <w:szCs w:val="22"/>
              </w:rPr>
              <w:t>Commitment:</w:t>
            </w:r>
          </w:p>
        </w:tc>
      </w:tr>
      <w:tr w:rsidR="000F5DDC" w:rsidRPr="00B375DB" w14:paraId="7B6D20E0" w14:textId="77777777" w:rsidTr="00762D89">
        <w:trPr>
          <w:cantSplit/>
          <w:trHeight w:val="964"/>
        </w:trPr>
        <w:tc>
          <w:tcPr>
            <w:tcW w:w="4616" w:type="dxa"/>
            <w:vAlign w:val="center"/>
          </w:tcPr>
          <w:p w14:paraId="59ECA426" w14:textId="5F01E3FF" w:rsidR="000F5DDC" w:rsidRPr="00B375DB" w:rsidRDefault="000F5DDC" w:rsidP="000F5DDC">
            <w:pPr>
              <w:rPr>
                <w:rFonts w:ascii="Roboto" w:hAnsi="Roboto" w:cs="Arial"/>
                <w:sz w:val="22"/>
                <w:szCs w:val="22"/>
              </w:rPr>
            </w:pPr>
            <w:r w:rsidRPr="00B375DB">
              <w:rPr>
                <w:rFonts w:ascii="Roboto" w:hAnsi="Roboto" w:cs="Arial"/>
                <w:color w:val="000000"/>
                <w:sz w:val="22"/>
                <w:szCs w:val="22"/>
              </w:rPr>
              <w:t>To LIPA’s Equality, Diversity and Inclusion policies and practice.</w:t>
            </w:r>
          </w:p>
        </w:tc>
        <w:tc>
          <w:tcPr>
            <w:tcW w:w="1384" w:type="dxa"/>
            <w:vAlign w:val="center"/>
          </w:tcPr>
          <w:p w14:paraId="66621E82" w14:textId="060FE7F9" w:rsidR="000F5DDC" w:rsidRPr="00B375DB" w:rsidRDefault="000F5DDC" w:rsidP="000F5DDC">
            <w:pPr>
              <w:jc w:val="center"/>
              <w:rPr>
                <w:rFonts w:ascii="Roboto" w:hAnsi="Roboto" w:cs="Arial"/>
                <w:sz w:val="22"/>
                <w:szCs w:val="22"/>
              </w:rPr>
            </w:pPr>
            <w:r w:rsidRPr="00B375DB">
              <w:rPr>
                <w:rFonts w:ascii="Roboto" w:hAnsi="Roboto" w:cs="Arial"/>
                <w:sz w:val="22"/>
                <w:szCs w:val="22"/>
              </w:rPr>
              <w:t>Essential</w:t>
            </w:r>
          </w:p>
        </w:tc>
        <w:tc>
          <w:tcPr>
            <w:tcW w:w="3600" w:type="dxa"/>
            <w:vAlign w:val="center"/>
          </w:tcPr>
          <w:p w14:paraId="5D39548A" w14:textId="2B42EF29" w:rsidR="000F5DDC" w:rsidRPr="00B375DB" w:rsidRDefault="000F5DDC" w:rsidP="000F5DDC">
            <w:pPr>
              <w:jc w:val="center"/>
              <w:rPr>
                <w:rFonts w:ascii="Roboto" w:hAnsi="Roboto" w:cs="Arial"/>
                <w:sz w:val="22"/>
                <w:szCs w:val="22"/>
              </w:rPr>
            </w:pPr>
            <w:r w:rsidRPr="00B375DB">
              <w:rPr>
                <w:rFonts w:ascii="Roboto" w:hAnsi="Roboto" w:cs="Arial"/>
                <w:sz w:val="22"/>
                <w:szCs w:val="22"/>
              </w:rPr>
              <w:t>Interview</w:t>
            </w:r>
          </w:p>
        </w:tc>
      </w:tr>
      <w:tr w:rsidR="000F5DDC" w:rsidRPr="00B375DB" w14:paraId="148FB85D" w14:textId="77777777" w:rsidTr="00BE21A3">
        <w:trPr>
          <w:cantSplit/>
          <w:trHeight w:val="870"/>
        </w:trPr>
        <w:tc>
          <w:tcPr>
            <w:tcW w:w="4616" w:type="dxa"/>
            <w:vAlign w:val="center"/>
          </w:tcPr>
          <w:p w14:paraId="3F5D65D3" w14:textId="1DCB526D" w:rsidR="000F5DDC" w:rsidRPr="00B375DB" w:rsidRDefault="000F5DDC" w:rsidP="000F5DDC">
            <w:pPr>
              <w:rPr>
                <w:rFonts w:ascii="Roboto" w:hAnsi="Roboto" w:cs="Arial"/>
                <w:sz w:val="22"/>
                <w:szCs w:val="22"/>
              </w:rPr>
            </w:pPr>
            <w:r w:rsidRPr="00B375DB">
              <w:rPr>
                <w:rFonts w:ascii="Roboto" w:hAnsi="Roboto" w:cs="Arial"/>
                <w:color w:val="000000"/>
                <w:sz w:val="22"/>
                <w:szCs w:val="22"/>
              </w:rPr>
              <w:t xml:space="preserve">To the provision of a high level of service to students and staff. </w:t>
            </w:r>
          </w:p>
        </w:tc>
        <w:tc>
          <w:tcPr>
            <w:tcW w:w="1384" w:type="dxa"/>
            <w:vAlign w:val="center"/>
          </w:tcPr>
          <w:p w14:paraId="7D18219F" w14:textId="41DDB81C" w:rsidR="000F5DDC" w:rsidRPr="00B375DB" w:rsidRDefault="000F5DDC" w:rsidP="000F5DDC">
            <w:pPr>
              <w:jc w:val="center"/>
              <w:rPr>
                <w:rFonts w:ascii="Roboto" w:hAnsi="Roboto" w:cs="Arial"/>
                <w:sz w:val="22"/>
                <w:szCs w:val="22"/>
              </w:rPr>
            </w:pPr>
            <w:r w:rsidRPr="00B375DB">
              <w:rPr>
                <w:rFonts w:ascii="Roboto" w:hAnsi="Roboto" w:cs="Arial"/>
                <w:sz w:val="22"/>
                <w:szCs w:val="22"/>
              </w:rPr>
              <w:t>Essential</w:t>
            </w:r>
          </w:p>
        </w:tc>
        <w:tc>
          <w:tcPr>
            <w:tcW w:w="3600" w:type="dxa"/>
            <w:vAlign w:val="center"/>
          </w:tcPr>
          <w:p w14:paraId="21CEC607" w14:textId="71ECD732" w:rsidR="000F5DDC" w:rsidRPr="00B375DB" w:rsidRDefault="000F5DDC" w:rsidP="000F5DDC">
            <w:pPr>
              <w:jc w:val="center"/>
              <w:rPr>
                <w:rFonts w:ascii="Roboto" w:hAnsi="Roboto" w:cs="Arial"/>
                <w:sz w:val="22"/>
                <w:szCs w:val="22"/>
              </w:rPr>
            </w:pPr>
            <w:r w:rsidRPr="00B375DB">
              <w:rPr>
                <w:rFonts w:ascii="Roboto" w:hAnsi="Roboto" w:cs="Arial"/>
                <w:sz w:val="22"/>
                <w:szCs w:val="22"/>
              </w:rPr>
              <w:t>Interview</w:t>
            </w:r>
          </w:p>
        </w:tc>
      </w:tr>
      <w:tr w:rsidR="000F5DDC" w:rsidRPr="00B375DB" w14:paraId="1B3F40A7" w14:textId="77777777" w:rsidTr="00AE19F8">
        <w:trPr>
          <w:cantSplit/>
          <w:trHeight w:val="818"/>
        </w:trPr>
        <w:tc>
          <w:tcPr>
            <w:tcW w:w="4616" w:type="dxa"/>
            <w:vAlign w:val="center"/>
          </w:tcPr>
          <w:p w14:paraId="06797CDB" w14:textId="5EBDDB99" w:rsidR="000F5DDC" w:rsidRPr="00B375DB" w:rsidRDefault="000F5DDC" w:rsidP="000F5DDC">
            <w:pPr>
              <w:rPr>
                <w:rFonts w:ascii="Roboto" w:hAnsi="Roboto" w:cs="Arial"/>
                <w:sz w:val="22"/>
                <w:szCs w:val="22"/>
              </w:rPr>
            </w:pPr>
            <w:r w:rsidRPr="00B375DB">
              <w:rPr>
                <w:rFonts w:ascii="Roboto" w:hAnsi="Roboto" w:cs="Arial"/>
                <w:sz w:val="22"/>
                <w:szCs w:val="22"/>
              </w:rPr>
              <w:t xml:space="preserve">To </w:t>
            </w:r>
            <w:r w:rsidR="006819D2" w:rsidRPr="00B375DB">
              <w:rPr>
                <w:rFonts w:ascii="Roboto" w:hAnsi="Roboto" w:cs="Arial"/>
                <w:sz w:val="22"/>
                <w:szCs w:val="22"/>
              </w:rPr>
              <w:t xml:space="preserve">work with </w:t>
            </w:r>
            <w:r w:rsidRPr="00B375DB">
              <w:rPr>
                <w:rFonts w:ascii="Roboto" w:hAnsi="Roboto" w:cs="Arial"/>
                <w:sz w:val="22"/>
                <w:szCs w:val="22"/>
              </w:rPr>
              <w:t>enthusiasm and flexibility.</w:t>
            </w:r>
          </w:p>
        </w:tc>
        <w:tc>
          <w:tcPr>
            <w:tcW w:w="1384" w:type="dxa"/>
            <w:vAlign w:val="center"/>
          </w:tcPr>
          <w:p w14:paraId="7DB78C89" w14:textId="26088EE1" w:rsidR="000F5DDC" w:rsidRPr="00B375DB" w:rsidRDefault="000F5DDC" w:rsidP="000F5DDC">
            <w:pPr>
              <w:jc w:val="center"/>
              <w:rPr>
                <w:rFonts w:ascii="Roboto" w:hAnsi="Roboto" w:cs="Arial"/>
                <w:sz w:val="22"/>
                <w:szCs w:val="22"/>
              </w:rPr>
            </w:pPr>
            <w:r w:rsidRPr="00B375DB">
              <w:rPr>
                <w:rFonts w:ascii="Roboto" w:hAnsi="Roboto" w:cs="Arial"/>
                <w:sz w:val="22"/>
                <w:szCs w:val="22"/>
              </w:rPr>
              <w:t>Essential</w:t>
            </w:r>
          </w:p>
        </w:tc>
        <w:tc>
          <w:tcPr>
            <w:tcW w:w="3600" w:type="dxa"/>
            <w:vAlign w:val="center"/>
          </w:tcPr>
          <w:p w14:paraId="05975FB4" w14:textId="315E0F01" w:rsidR="000F5DDC" w:rsidRPr="00B375DB" w:rsidRDefault="000F5DDC" w:rsidP="000F5DDC">
            <w:pPr>
              <w:jc w:val="center"/>
              <w:rPr>
                <w:rFonts w:ascii="Roboto" w:hAnsi="Roboto" w:cs="Arial"/>
                <w:sz w:val="22"/>
                <w:szCs w:val="22"/>
              </w:rPr>
            </w:pPr>
            <w:r w:rsidRPr="00B375DB">
              <w:rPr>
                <w:rFonts w:ascii="Roboto" w:hAnsi="Roboto" w:cs="Arial"/>
                <w:sz w:val="22"/>
                <w:szCs w:val="22"/>
              </w:rPr>
              <w:t>Interview</w:t>
            </w:r>
          </w:p>
        </w:tc>
      </w:tr>
      <w:bookmarkEnd w:id="1"/>
    </w:tbl>
    <w:p w14:paraId="0A5E5BC1" w14:textId="77777777" w:rsidR="00587B79" w:rsidRPr="00B375DB" w:rsidRDefault="00587B79" w:rsidP="00BE21A3">
      <w:pPr>
        <w:rPr>
          <w:rFonts w:ascii="Roboto" w:hAnsi="Roboto"/>
          <w:sz w:val="22"/>
          <w:szCs w:val="22"/>
        </w:rPr>
      </w:pPr>
    </w:p>
    <w:sectPr w:rsidR="00587B79" w:rsidRPr="00B375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016A6" w14:textId="77777777" w:rsidR="006B771D" w:rsidRDefault="006B771D" w:rsidP="00BE21A3">
      <w:r>
        <w:separator/>
      </w:r>
    </w:p>
  </w:endnote>
  <w:endnote w:type="continuationSeparator" w:id="0">
    <w:p w14:paraId="4AF161B7" w14:textId="77777777" w:rsidR="006B771D" w:rsidRDefault="006B771D" w:rsidP="00BE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B936" w14:textId="77777777" w:rsidR="006B771D" w:rsidRDefault="006B771D" w:rsidP="00BE21A3">
      <w:r>
        <w:separator/>
      </w:r>
    </w:p>
  </w:footnote>
  <w:footnote w:type="continuationSeparator" w:id="0">
    <w:p w14:paraId="60DE3073" w14:textId="77777777" w:rsidR="006B771D" w:rsidRDefault="006B771D" w:rsidP="00BE2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102F"/>
    <w:multiLevelType w:val="hybridMultilevel"/>
    <w:tmpl w:val="C9CC1B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9892486"/>
    <w:multiLevelType w:val="hybridMultilevel"/>
    <w:tmpl w:val="022230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46760C"/>
    <w:multiLevelType w:val="hybridMultilevel"/>
    <w:tmpl w:val="51A45692"/>
    <w:lvl w:ilvl="0" w:tplc="0256E3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AFA63F0"/>
    <w:multiLevelType w:val="hybridMultilevel"/>
    <w:tmpl w:val="EC3A009E"/>
    <w:lvl w:ilvl="0" w:tplc="2DDA4882">
      <w:start w:val="1"/>
      <w:numFmt w:val="decimal"/>
      <w:lvlText w:val="%1."/>
      <w:lvlJc w:val="left"/>
      <w:pPr>
        <w:ind w:left="360" w:hanging="360"/>
      </w:pPr>
      <w:rPr>
        <w:rFonts w:ascii="Roboto" w:hAnsi="Roboto"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AD3FE9"/>
    <w:multiLevelType w:val="hybridMultilevel"/>
    <w:tmpl w:val="0718A390"/>
    <w:lvl w:ilvl="0" w:tplc="48B0EB46">
      <w:start w:val="1"/>
      <w:numFmt w:val="decimal"/>
      <w:lvlText w:val="%1."/>
      <w:lvlJc w:val="left"/>
      <w:pPr>
        <w:ind w:left="360" w:hanging="360"/>
      </w:pPr>
      <w:rPr>
        <w:rFonts w:ascii="Roboto" w:hAnsi="Roboto"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B5327A3"/>
    <w:multiLevelType w:val="hybridMultilevel"/>
    <w:tmpl w:val="488A5C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2794F19"/>
    <w:multiLevelType w:val="hybridMultilevel"/>
    <w:tmpl w:val="B09845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971467D"/>
    <w:multiLevelType w:val="hybridMultilevel"/>
    <w:tmpl w:val="8E8025B2"/>
    <w:lvl w:ilvl="0" w:tplc="C7744CD6">
      <w:start w:val="1"/>
      <w:numFmt w:val="decimal"/>
      <w:lvlText w:val="%1."/>
      <w:lvlJc w:val="left"/>
      <w:pPr>
        <w:ind w:left="458" w:hanging="458"/>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E5441DB"/>
    <w:multiLevelType w:val="hybridMultilevel"/>
    <w:tmpl w:val="F358FD0C"/>
    <w:lvl w:ilvl="0" w:tplc="5C12B994">
      <w:start w:val="1"/>
      <w:numFmt w:val="decimal"/>
      <w:lvlText w:val="%1."/>
      <w:lvlJc w:val="left"/>
      <w:pPr>
        <w:ind w:left="360" w:hanging="360"/>
      </w:pPr>
      <w:rPr>
        <w:rFonts w:ascii="Roboto" w:hAnsi="Roboto"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DE327C"/>
    <w:multiLevelType w:val="hybridMultilevel"/>
    <w:tmpl w:val="2CB6A770"/>
    <w:lvl w:ilvl="0" w:tplc="151C3BBE">
      <w:start w:val="1"/>
      <w:numFmt w:val="decimal"/>
      <w:lvlText w:val="%1."/>
      <w:lvlJc w:val="left"/>
      <w:pPr>
        <w:ind w:left="360" w:hanging="360"/>
      </w:pPr>
      <w:rPr>
        <w:rFonts w:ascii="Roboto" w:hAnsi="Roboto"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C16722B"/>
    <w:multiLevelType w:val="hybridMultilevel"/>
    <w:tmpl w:val="57026848"/>
    <w:lvl w:ilvl="0" w:tplc="0BFE6A1A">
      <w:start w:val="1"/>
      <w:numFmt w:val="decimal"/>
      <w:lvlText w:val="%1."/>
      <w:lvlJc w:val="left"/>
      <w:pPr>
        <w:ind w:left="360" w:hanging="360"/>
      </w:pPr>
      <w:rPr>
        <w:rFonts w:ascii="Roboto" w:hAnsi="Roboto"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D5728B7"/>
    <w:multiLevelType w:val="hybridMultilevel"/>
    <w:tmpl w:val="029EE3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21E497B"/>
    <w:multiLevelType w:val="hybridMultilevel"/>
    <w:tmpl w:val="C29C59C8"/>
    <w:lvl w:ilvl="0" w:tplc="AC9C5740">
      <w:start w:val="1"/>
      <w:numFmt w:val="decimal"/>
      <w:lvlText w:val="%1."/>
      <w:lvlJc w:val="left"/>
      <w:pPr>
        <w:ind w:left="360" w:hanging="360"/>
      </w:pPr>
      <w:rPr>
        <w:rFonts w:ascii="Roboto" w:hAnsi="Roboto"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3649778">
    <w:abstractNumId w:val="7"/>
  </w:num>
  <w:num w:numId="2" w16cid:durableId="862593131">
    <w:abstractNumId w:val="6"/>
  </w:num>
  <w:num w:numId="3" w16cid:durableId="1313216650">
    <w:abstractNumId w:val="2"/>
  </w:num>
  <w:num w:numId="4" w16cid:durableId="1968581040">
    <w:abstractNumId w:val="1"/>
  </w:num>
  <w:num w:numId="5" w16cid:durableId="1846240983">
    <w:abstractNumId w:val="5"/>
  </w:num>
  <w:num w:numId="6" w16cid:durableId="1099832654">
    <w:abstractNumId w:val="11"/>
  </w:num>
  <w:num w:numId="7" w16cid:durableId="51737336">
    <w:abstractNumId w:val="0"/>
  </w:num>
  <w:num w:numId="8" w16cid:durableId="879321624">
    <w:abstractNumId w:val="10"/>
  </w:num>
  <w:num w:numId="9" w16cid:durableId="1067609620">
    <w:abstractNumId w:val="4"/>
  </w:num>
  <w:num w:numId="10" w16cid:durableId="429158305">
    <w:abstractNumId w:val="8"/>
  </w:num>
  <w:num w:numId="11" w16cid:durableId="1116676215">
    <w:abstractNumId w:val="3"/>
  </w:num>
  <w:num w:numId="12" w16cid:durableId="1171791960">
    <w:abstractNumId w:val="12"/>
  </w:num>
  <w:num w:numId="13" w16cid:durableId="68459475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28"/>
    <w:rsid w:val="00031E8A"/>
    <w:rsid w:val="000609F4"/>
    <w:rsid w:val="000647B9"/>
    <w:rsid w:val="000678A5"/>
    <w:rsid w:val="000A64B0"/>
    <w:rsid w:val="000F5DDC"/>
    <w:rsid w:val="00106275"/>
    <w:rsid w:val="001431D9"/>
    <w:rsid w:val="00147B08"/>
    <w:rsid w:val="00162BE1"/>
    <w:rsid w:val="00181A9C"/>
    <w:rsid w:val="001909A6"/>
    <w:rsid w:val="001930E9"/>
    <w:rsid w:val="001B266A"/>
    <w:rsid w:val="001B50BE"/>
    <w:rsid w:val="001D1FF1"/>
    <w:rsid w:val="0020239A"/>
    <w:rsid w:val="00204CB8"/>
    <w:rsid w:val="00216349"/>
    <w:rsid w:val="00225FCD"/>
    <w:rsid w:val="0023605C"/>
    <w:rsid w:val="00261C11"/>
    <w:rsid w:val="002756E6"/>
    <w:rsid w:val="00276AEE"/>
    <w:rsid w:val="00287647"/>
    <w:rsid w:val="002B11DE"/>
    <w:rsid w:val="002B28B5"/>
    <w:rsid w:val="002C54A4"/>
    <w:rsid w:val="002D0D76"/>
    <w:rsid w:val="002E7301"/>
    <w:rsid w:val="002F4034"/>
    <w:rsid w:val="003169C6"/>
    <w:rsid w:val="00346DCE"/>
    <w:rsid w:val="00381CED"/>
    <w:rsid w:val="003A700F"/>
    <w:rsid w:val="003C6B7B"/>
    <w:rsid w:val="003E6B4B"/>
    <w:rsid w:val="003F2B72"/>
    <w:rsid w:val="00406224"/>
    <w:rsid w:val="00457C06"/>
    <w:rsid w:val="004617E9"/>
    <w:rsid w:val="004A477B"/>
    <w:rsid w:val="004C3BBB"/>
    <w:rsid w:val="004D15E8"/>
    <w:rsid w:val="004E186F"/>
    <w:rsid w:val="00513D2C"/>
    <w:rsid w:val="00514461"/>
    <w:rsid w:val="00533138"/>
    <w:rsid w:val="00567CB6"/>
    <w:rsid w:val="00587B79"/>
    <w:rsid w:val="00592199"/>
    <w:rsid w:val="00593BB9"/>
    <w:rsid w:val="00597B04"/>
    <w:rsid w:val="005A06DF"/>
    <w:rsid w:val="005A4942"/>
    <w:rsid w:val="005C3744"/>
    <w:rsid w:val="005C7C23"/>
    <w:rsid w:val="00603D9F"/>
    <w:rsid w:val="00625143"/>
    <w:rsid w:val="00625E6F"/>
    <w:rsid w:val="006819D2"/>
    <w:rsid w:val="00692DE6"/>
    <w:rsid w:val="00696013"/>
    <w:rsid w:val="006B771D"/>
    <w:rsid w:val="006D2CC0"/>
    <w:rsid w:val="00700A49"/>
    <w:rsid w:val="00707874"/>
    <w:rsid w:val="00724C18"/>
    <w:rsid w:val="0072582A"/>
    <w:rsid w:val="00741F39"/>
    <w:rsid w:val="007521D0"/>
    <w:rsid w:val="00757200"/>
    <w:rsid w:val="00765564"/>
    <w:rsid w:val="007778F7"/>
    <w:rsid w:val="00801860"/>
    <w:rsid w:val="00822E58"/>
    <w:rsid w:val="008407A8"/>
    <w:rsid w:val="00863D70"/>
    <w:rsid w:val="008C3228"/>
    <w:rsid w:val="008D2F59"/>
    <w:rsid w:val="008D723B"/>
    <w:rsid w:val="008F4B55"/>
    <w:rsid w:val="00906806"/>
    <w:rsid w:val="00923B53"/>
    <w:rsid w:val="00927E4A"/>
    <w:rsid w:val="0094672D"/>
    <w:rsid w:val="00981972"/>
    <w:rsid w:val="00991CF4"/>
    <w:rsid w:val="00993A0E"/>
    <w:rsid w:val="009C20CA"/>
    <w:rsid w:val="009C5478"/>
    <w:rsid w:val="009F7A82"/>
    <w:rsid w:val="00A1652F"/>
    <w:rsid w:val="00A41235"/>
    <w:rsid w:val="00A55DC4"/>
    <w:rsid w:val="00A60B6E"/>
    <w:rsid w:val="00A92A45"/>
    <w:rsid w:val="00A947FD"/>
    <w:rsid w:val="00A97E38"/>
    <w:rsid w:val="00AA3496"/>
    <w:rsid w:val="00AE19F8"/>
    <w:rsid w:val="00AE7841"/>
    <w:rsid w:val="00B04680"/>
    <w:rsid w:val="00B07CE7"/>
    <w:rsid w:val="00B2428E"/>
    <w:rsid w:val="00B33479"/>
    <w:rsid w:val="00B375DB"/>
    <w:rsid w:val="00B55BCA"/>
    <w:rsid w:val="00B72983"/>
    <w:rsid w:val="00B80814"/>
    <w:rsid w:val="00B86039"/>
    <w:rsid w:val="00BE21A3"/>
    <w:rsid w:val="00BE2903"/>
    <w:rsid w:val="00BF308D"/>
    <w:rsid w:val="00C11837"/>
    <w:rsid w:val="00C213DE"/>
    <w:rsid w:val="00C2191C"/>
    <w:rsid w:val="00C64639"/>
    <w:rsid w:val="00C86DC5"/>
    <w:rsid w:val="00C9540C"/>
    <w:rsid w:val="00CA19AE"/>
    <w:rsid w:val="00CA7A5B"/>
    <w:rsid w:val="00CB20B1"/>
    <w:rsid w:val="00CB65BC"/>
    <w:rsid w:val="00CD0204"/>
    <w:rsid w:val="00CD7A48"/>
    <w:rsid w:val="00CF269E"/>
    <w:rsid w:val="00D2061B"/>
    <w:rsid w:val="00D2259F"/>
    <w:rsid w:val="00D334E3"/>
    <w:rsid w:val="00D94DFA"/>
    <w:rsid w:val="00D95AC6"/>
    <w:rsid w:val="00D96E83"/>
    <w:rsid w:val="00DE15B5"/>
    <w:rsid w:val="00E05CC0"/>
    <w:rsid w:val="00E25B9D"/>
    <w:rsid w:val="00E57745"/>
    <w:rsid w:val="00E64D6C"/>
    <w:rsid w:val="00E722B9"/>
    <w:rsid w:val="00E83B05"/>
    <w:rsid w:val="00E85C65"/>
    <w:rsid w:val="00E860B9"/>
    <w:rsid w:val="00EE1171"/>
    <w:rsid w:val="00EE11D0"/>
    <w:rsid w:val="00EF639C"/>
    <w:rsid w:val="00F05A63"/>
    <w:rsid w:val="00F468FC"/>
    <w:rsid w:val="00F51C82"/>
    <w:rsid w:val="00F571D0"/>
    <w:rsid w:val="00F70AF3"/>
    <w:rsid w:val="00F856CD"/>
    <w:rsid w:val="00FA38BC"/>
    <w:rsid w:val="00FA49BA"/>
    <w:rsid w:val="00FE5B8F"/>
    <w:rsid w:val="60186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1978"/>
  <w15:chartTrackingRefBased/>
  <w15:docId w15:val="{D4D10D5E-8CBA-46A0-A193-A1FD3C95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A6"/>
    <w:pPr>
      <w:overflowPunct w:val="0"/>
      <w:autoSpaceDE w:val="0"/>
      <w:autoSpaceDN w:val="0"/>
      <w:adjustRightInd w:val="0"/>
      <w:spacing w:after="0" w:line="240" w:lineRule="auto"/>
      <w:textAlignment w:val="baseline"/>
    </w:pPr>
    <w:rPr>
      <w:rFonts w:ascii="New York" w:eastAsia="Times New Roman" w:hAnsi="New York" w:cs="Times New Roman"/>
      <w:sz w:val="24"/>
      <w:szCs w:val="20"/>
      <w:lang w:eastAsia="en-GB"/>
    </w:rPr>
  </w:style>
  <w:style w:type="paragraph" w:styleId="Heading1">
    <w:name w:val="heading 1"/>
    <w:basedOn w:val="Normal"/>
    <w:next w:val="Normal"/>
    <w:link w:val="Heading1Char"/>
    <w:qFormat/>
    <w:rsid w:val="008C3228"/>
    <w:pPr>
      <w:keepNext/>
      <w:jc w:val="both"/>
      <w:outlineLvl w:val="0"/>
    </w:pPr>
    <w:rPr>
      <w:rFonts w:ascii="Rockwell" w:hAnsi="Rockwell"/>
      <w:b/>
      <w:u w:val="single"/>
    </w:rPr>
  </w:style>
  <w:style w:type="paragraph" w:styleId="Heading2">
    <w:name w:val="heading 2"/>
    <w:basedOn w:val="Normal"/>
    <w:next w:val="Normal"/>
    <w:link w:val="Heading2Char"/>
    <w:uiPriority w:val="9"/>
    <w:semiHidden/>
    <w:unhideWhenUsed/>
    <w:qFormat/>
    <w:rsid w:val="00204C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92DE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228"/>
    <w:rPr>
      <w:rFonts w:ascii="Rockwell" w:eastAsia="Times New Roman" w:hAnsi="Rockwell" w:cs="Times New Roman"/>
      <w:b/>
      <w:sz w:val="24"/>
      <w:szCs w:val="20"/>
      <w:u w:val="single"/>
      <w:lang w:eastAsia="en-GB"/>
    </w:rPr>
  </w:style>
  <w:style w:type="paragraph" w:styleId="BodyText">
    <w:name w:val="Body Text"/>
    <w:basedOn w:val="Normal"/>
    <w:link w:val="BodyTextChar"/>
    <w:semiHidden/>
    <w:rsid w:val="008C3228"/>
    <w:pPr>
      <w:spacing w:after="220" w:line="180" w:lineRule="atLeast"/>
      <w:jc w:val="both"/>
    </w:pPr>
    <w:rPr>
      <w:rFonts w:ascii="Arial" w:hAnsi="Arial"/>
      <w:spacing w:val="-5"/>
      <w:sz w:val="20"/>
    </w:rPr>
  </w:style>
  <w:style w:type="character" w:customStyle="1" w:styleId="BodyTextChar">
    <w:name w:val="Body Text Char"/>
    <w:basedOn w:val="DefaultParagraphFont"/>
    <w:link w:val="BodyText"/>
    <w:semiHidden/>
    <w:rsid w:val="008C3228"/>
    <w:rPr>
      <w:rFonts w:ascii="Arial" w:eastAsia="Times New Roman" w:hAnsi="Arial" w:cs="Times New Roman"/>
      <w:spacing w:val="-5"/>
      <w:sz w:val="20"/>
      <w:szCs w:val="20"/>
      <w:lang w:eastAsia="en-GB"/>
    </w:rPr>
  </w:style>
  <w:style w:type="paragraph" w:styleId="ListParagraph">
    <w:name w:val="List Paragraph"/>
    <w:basedOn w:val="Normal"/>
    <w:uiPriority w:val="34"/>
    <w:qFormat/>
    <w:rsid w:val="008C3228"/>
    <w:pPr>
      <w:ind w:left="720"/>
    </w:pPr>
  </w:style>
  <w:style w:type="table" w:styleId="TableGrid">
    <w:name w:val="Table Grid"/>
    <w:basedOn w:val="TableNormal"/>
    <w:uiPriority w:val="59"/>
    <w:rsid w:val="008C322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8D2F59"/>
  </w:style>
  <w:style w:type="character" w:customStyle="1" w:styleId="Heading2Char">
    <w:name w:val="Heading 2 Char"/>
    <w:basedOn w:val="DefaultParagraphFont"/>
    <w:link w:val="Heading2"/>
    <w:uiPriority w:val="9"/>
    <w:semiHidden/>
    <w:rsid w:val="00204CB8"/>
    <w:rPr>
      <w:rFonts w:asciiTheme="majorHAnsi" w:eastAsiaTheme="majorEastAsia" w:hAnsiTheme="majorHAnsi" w:cstheme="majorBidi"/>
      <w:color w:val="2F5496" w:themeColor="accent1" w:themeShade="BF"/>
      <w:sz w:val="26"/>
      <w:szCs w:val="26"/>
      <w:lang w:eastAsia="en-GB"/>
    </w:rPr>
  </w:style>
  <w:style w:type="character" w:styleId="CommentReference">
    <w:name w:val="annotation reference"/>
    <w:basedOn w:val="DefaultParagraphFont"/>
    <w:uiPriority w:val="99"/>
    <w:semiHidden/>
    <w:unhideWhenUsed/>
    <w:rsid w:val="00CD0204"/>
    <w:rPr>
      <w:sz w:val="16"/>
      <w:szCs w:val="16"/>
    </w:rPr>
  </w:style>
  <w:style w:type="paragraph" w:styleId="CommentText">
    <w:name w:val="annotation text"/>
    <w:basedOn w:val="Normal"/>
    <w:link w:val="CommentTextChar"/>
    <w:uiPriority w:val="99"/>
    <w:semiHidden/>
    <w:unhideWhenUsed/>
    <w:rsid w:val="00CD0204"/>
    <w:rPr>
      <w:sz w:val="20"/>
    </w:rPr>
  </w:style>
  <w:style w:type="character" w:customStyle="1" w:styleId="CommentTextChar">
    <w:name w:val="Comment Text Char"/>
    <w:basedOn w:val="DefaultParagraphFont"/>
    <w:link w:val="CommentText"/>
    <w:uiPriority w:val="99"/>
    <w:semiHidden/>
    <w:rsid w:val="00CD0204"/>
    <w:rPr>
      <w:rFonts w:ascii="New York" w:eastAsia="Times New Roman" w:hAnsi="New York" w:cs="Times New Roman"/>
      <w:sz w:val="20"/>
      <w:szCs w:val="20"/>
      <w:lang w:eastAsia="en-GB"/>
    </w:rPr>
  </w:style>
  <w:style w:type="paragraph" w:styleId="BodyTextIndent">
    <w:name w:val="Body Text Indent"/>
    <w:basedOn w:val="Normal"/>
    <w:link w:val="BodyTextIndentChar"/>
    <w:uiPriority w:val="99"/>
    <w:semiHidden/>
    <w:unhideWhenUsed/>
    <w:rsid w:val="0072582A"/>
    <w:pPr>
      <w:spacing w:after="120"/>
      <w:ind w:left="283"/>
    </w:pPr>
  </w:style>
  <w:style w:type="character" w:customStyle="1" w:styleId="BodyTextIndentChar">
    <w:name w:val="Body Text Indent Char"/>
    <w:basedOn w:val="DefaultParagraphFont"/>
    <w:link w:val="BodyTextIndent"/>
    <w:uiPriority w:val="99"/>
    <w:semiHidden/>
    <w:rsid w:val="0072582A"/>
    <w:rPr>
      <w:rFonts w:ascii="New York" w:eastAsia="Times New Roman" w:hAnsi="New York" w:cs="Times New Roman"/>
      <w:sz w:val="24"/>
      <w:szCs w:val="20"/>
      <w:lang w:eastAsia="en-GB"/>
    </w:rPr>
  </w:style>
  <w:style w:type="paragraph" w:styleId="BodyTextIndent2">
    <w:name w:val="Body Text Indent 2"/>
    <w:basedOn w:val="Normal"/>
    <w:link w:val="BodyTextIndent2Char"/>
    <w:uiPriority w:val="99"/>
    <w:semiHidden/>
    <w:unhideWhenUsed/>
    <w:rsid w:val="0072582A"/>
    <w:pPr>
      <w:spacing w:after="120" w:line="480" w:lineRule="auto"/>
      <w:ind w:left="283"/>
    </w:pPr>
  </w:style>
  <w:style w:type="character" w:customStyle="1" w:styleId="BodyTextIndent2Char">
    <w:name w:val="Body Text Indent 2 Char"/>
    <w:basedOn w:val="DefaultParagraphFont"/>
    <w:link w:val="BodyTextIndent2"/>
    <w:uiPriority w:val="99"/>
    <w:semiHidden/>
    <w:rsid w:val="0072582A"/>
    <w:rPr>
      <w:rFonts w:ascii="New York" w:eastAsia="Times New Roman" w:hAnsi="New York" w:cs="Times New Roman"/>
      <w:sz w:val="24"/>
      <w:szCs w:val="20"/>
      <w:lang w:eastAsia="en-GB"/>
    </w:rPr>
  </w:style>
  <w:style w:type="character" w:customStyle="1" w:styleId="Heading3Char">
    <w:name w:val="Heading 3 Char"/>
    <w:basedOn w:val="DefaultParagraphFont"/>
    <w:link w:val="Heading3"/>
    <w:uiPriority w:val="9"/>
    <w:semiHidden/>
    <w:rsid w:val="00692DE6"/>
    <w:rPr>
      <w:rFonts w:asciiTheme="majorHAnsi" w:eastAsiaTheme="majorEastAsia" w:hAnsiTheme="majorHAnsi" w:cstheme="majorBidi"/>
      <w:color w:val="1F3763" w:themeColor="accent1" w:themeShade="7F"/>
      <w:sz w:val="24"/>
      <w:szCs w:val="24"/>
      <w:lang w:eastAsia="en-GB"/>
    </w:rPr>
  </w:style>
  <w:style w:type="paragraph" w:customStyle="1" w:styleId="xdefault">
    <w:name w:val="x_default"/>
    <w:basedOn w:val="Normal"/>
    <w:rsid w:val="0020239A"/>
    <w:pPr>
      <w:overflowPunct/>
      <w:autoSpaceDE/>
      <w:autoSpaceDN/>
      <w:adjustRightInd/>
      <w:spacing w:before="100" w:beforeAutospacing="1" w:after="100" w:afterAutospacing="1"/>
      <w:textAlignment w:val="auto"/>
    </w:pPr>
    <w:rPr>
      <w:rFonts w:ascii="Times New Roman" w:hAnsi="Times New Roman"/>
      <w:szCs w:val="24"/>
    </w:rPr>
  </w:style>
  <w:style w:type="paragraph" w:styleId="NormalWeb">
    <w:name w:val="Normal (Web)"/>
    <w:basedOn w:val="Normal"/>
    <w:uiPriority w:val="99"/>
    <w:unhideWhenUsed/>
    <w:rsid w:val="00D2259F"/>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xcontentpasted0">
    <w:name w:val="x_contentpasted0"/>
    <w:basedOn w:val="Normal"/>
    <w:rsid w:val="007521D0"/>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Default">
    <w:name w:val="Default"/>
    <w:rsid w:val="001431D9"/>
    <w:pPr>
      <w:autoSpaceDE w:val="0"/>
      <w:autoSpaceDN w:val="0"/>
      <w:adjustRightInd w:val="0"/>
      <w:spacing w:after="0" w:line="240" w:lineRule="auto"/>
    </w:pPr>
    <w:rPr>
      <w:rFonts w:ascii="Georgia" w:hAnsi="Georgia" w:cs="Georgia"/>
      <w:color w:val="000000"/>
      <w:sz w:val="24"/>
      <w:szCs w:val="24"/>
    </w:rPr>
  </w:style>
  <w:style w:type="paragraph" w:styleId="Header">
    <w:name w:val="header"/>
    <w:basedOn w:val="Normal"/>
    <w:link w:val="HeaderChar"/>
    <w:uiPriority w:val="99"/>
    <w:unhideWhenUsed/>
    <w:rsid w:val="00BE21A3"/>
    <w:pPr>
      <w:tabs>
        <w:tab w:val="center" w:pos="4513"/>
        <w:tab w:val="right" w:pos="9026"/>
      </w:tabs>
    </w:pPr>
  </w:style>
  <w:style w:type="character" w:customStyle="1" w:styleId="HeaderChar">
    <w:name w:val="Header Char"/>
    <w:basedOn w:val="DefaultParagraphFont"/>
    <w:link w:val="Header"/>
    <w:uiPriority w:val="99"/>
    <w:rsid w:val="00BE21A3"/>
    <w:rPr>
      <w:rFonts w:ascii="New York" w:eastAsia="Times New Roman" w:hAnsi="New York" w:cs="Times New Roman"/>
      <w:sz w:val="24"/>
      <w:szCs w:val="20"/>
      <w:lang w:eastAsia="en-GB"/>
    </w:rPr>
  </w:style>
  <w:style w:type="paragraph" w:styleId="Footer">
    <w:name w:val="footer"/>
    <w:basedOn w:val="Normal"/>
    <w:link w:val="FooterChar"/>
    <w:uiPriority w:val="99"/>
    <w:unhideWhenUsed/>
    <w:rsid w:val="00BE21A3"/>
    <w:pPr>
      <w:tabs>
        <w:tab w:val="center" w:pos="4513"/>
        <w:tab w:val="right" w:pos="9026"/>
      </w:tabs>
    </w:pPr>
  </w:style>
  <w:style w:type="character" w:customStyle="1" w:styleId="FooterChar">
    <w:name w:val="Footer Char"/>
    <w:basedOn w:val="DefaultParagraphFont"/>
    <w:link w:val="Footer"/>
    <w:uiPriority w:val="99"/>
    <w:rsid w:val="00BE21A3"/>
    <w:rPr>
      <w:rFonts w:ascii="New York" w:eastAsia="Times New Roman" w:hAnsi="New York"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95398">
      <w:bodyDiv w:val="1"/>
      <w:marLeft w:val="0"/>
      <w:marRight w:val="0"/>
      <w:marTop w:val="0"/>
      <w:marBottom w:val="0"/>
      <w:divBdr>
        <w:top w:val="none" w:sz="0" w:space="0" w:color="auto"/>
        <w:left w:val="none" w:sz="0" w:space="0" w:color="auto"/>
        <w:bottom w:val="none" w:sz="0" w:space="0" w:color="auto"/>
        <w:right w:val="none" w:sz="0" w:space="0" w:color="auto"/>
      </w:divBdr>
    </w:div>
    <w:div w:id="453913130">
      <w:bodyDiv w:val="1"/>
      <w:marLeft w:val="0"/>
      <w:marRight w:val="0"/>
      <w:marTop w:val="0"/>
      <w:marBottom w:val="0"/>
      <w:divBdr>
        <w:top w:val="none" w:sz="0" w:space="0" w:color="auto"/>
        <w:left w:val="none" w:sz="0" w:space="0" w:color="auto"/>
        <w:bottom w:val="none" w:sz="0" w:space="0" w:color="auto"/>
        <w:right w:val="none" w:sz="0" w:space="0" w:color="auto"/>
      </w:divBdr>
    </w:div>
    <w:div w:id="499809892">
      <w:bodyDiv w:val="1"/>
      <w:marLeft w:val="0"/>
      <w:marRight w:val="0"/>
      <w:marTop w:val="0"/>
      <w:marBottom w:val="0"/>
      <w:divBdr>
        <w:top w:val="none" w:sz="0" w:space="0" w:color="auto"/>
        <w:left w:val="none" w:sz="0" w:space="0" w:color="auto"/>
        <w:bottom w:val="none" w:sz="0" w:space="0" w:color="auto"/>
        <w:right w:val="none" w:sz="0" w:space="0" w:color="auto"/>
      </w:divBdr>
    </w:div>
    <w:div w:id="533731046">
      <w:bodyDiv w:val="1"/>
      <w:marLeft w:val="0"/>
      <w:marRight w:val="0"/>
      <w:marTop w:val="0"/>
      <w:marBottom w:val="0"/>
      <w:divBdr>
        <w:top w:val="none" w:sz="0" w:space="0" w:color="auto"/>
        <w:left w:val="none" w:sz="0" w:space="0" w:color="auto"/>
        <w:bottom w:val="none" w:sz="0" w:space="0" w:color="auto"/>
        <w:right w:val="none" w:sz="0" w:space="0" w:color="auto"/>
      </w:divBdr>
    </w:div>
    <w:div w:id="1030841294">
      <w:bodyDiv w:val="1"/>
      <w:marLeft w:val="0"/>
      <w:marRight w:val="0"/>
      <w:marTop w:val="0"/>
      <w:marBottom w:val="0"/>
      <w:divBdr>
        <w:top w:val="none" w:sz="0" w:space="0" w:color="auto"/>
        <w:left w:val="none" w:sz="0" w:space="0" w:color="auto"/>
        <w:bottom w:val="none" w:sz="0" w:space="0" w:color="auto"/>
        <w:right w:val="none" w:sz="0" w:space="0" w:color="auto"/>
      </w:divBdr>
    </w:div>
    <w:div w:id="1113482502">
      <w:bodyDiv w:val="1"/>
      <w:marLeft w:val="0"/>
      <w:marRight w:val="0"/>
      <w:marTop w:val="0"/>
      <w:marBottom w:val="0"/>
      <w:divBdr>
        <w:top w:val="none" w:sz="0" w:space="0" w:color="auto"/>
        <w:left w:val="none" w:sz="0" w:space="0" w:color="auto"/>
        <w:bottom w:val="none" w:sz="0" w:space="0" w:color="auto"/>
        <w:right w:val="none" w:sz="0" w:space="0" w:color="auto"/>
      </w:divBdr>
    </w:div>
    <w:div w:id="1131629451">
      <w:bodyDiv w:val="1"/>
      <w:marLeft w:val="0"/>
      <w:marRight w:val="0"/>
      <w:marTop w:val="0"/>
      <w:marBottom w:val="0"/>
      <w:divBdr>
        <w:top w:val="none" w:sz="0" w:space="0" w:color="auto"/>
        <w:left w:val="none" w:sz="0" w:space="0" w:color="auto"/>
        <w:bottom w:val="none" w:sz="0" w:space="0" w:color="auto"/>
        <w:right w:val="none" w:sz="0" w:space="0" w:color="auto"/>
      </w:divBdr>
    </w:div>
    <w:div w:id="1171334264">
      <w:bodyDiv w:val="1"/>
      <w:marLeft w:val="0"/>
      <w:marRight w:val="0"/>
      <w:marTop w:val="0"/>
      <w:marBottom w:val="0"/>
      <w:divBdr>
        <w:top w:val="none" w:sz="0" w:space="0" w:color="auto"/>
        <w:left w:val="none" w:sz="0" w:space="0" w:color="auto"/>
        <w:bottom w:val="none" w:sz="0" w:space="0" w:color="auto"/>
        <w:right w:val="none" w:sz="0" w:space="0" w:color="auto"/>
      </w:divBdr>
    </w:div>
    <w:div w:id="120567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07EF3-E98A-4EF1-A9A2-1DFB9DFC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Campbell-Jones, Eve</dc:creator>
  <cp:keywords/>
  <dc:description/>
  <cp:lastModifiedBy>Carden, Milena</cp:lastModifiedBy>
  <cp:revision>3</cp:revision>
  <cp:lastPrinted>2024-05-20T14:57:00Z</cp:lastPrinted>
  <dcterms:created xsi:type="dcterms:W3CDTF">2026-06-19T14:54:00Z</dcterms:created>
  <dcterms:modified xsi:type="dcterms:W3CDTF">2026-06-19T14:55:00Z</dcterms:modified>
</cp:coreProperties>
</file>